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9711" w14:textId="452BE119" w:rsidR="002E42C1" w:rsidRPr="00A10A81" w:rsidRDefault="002E42C1" w:rsidP="00A10A81">
      <w:pPr>
        <w:pStyle w:val="BodyTextIndent"/>
        <w:rPr>
          <w:rFonts w:cs="Arial"/>
          <w:b/>
          <w:bCs/>
          <w:sz w:val="20"/>
          <w:u w:val="single"/>
        </w:rPr>
      </w:pPr>
      <w:bookmarkStart w:id="0" w:name="_Hlk195704114"/>
      <w:r w:rsidRPr="00937092">
        <w:rPr>
          <w:rFonts w:ascii="Arial" w:hAnsi="Arial" w:cs="Arial"/>
          <w:sz w:val="20"/>
        </w:rPr>
        <w:t xml:space="preserve">Kentucky Department of Revenue records indicate that you </w:t>
      </w:r>
      <w:r>
        <w:rPr>
          <w:rFonts w:ascii="Arial" w:hAnsi="Arial" w:cs="Arial"/>
          <w:sz w:val="20"/>
        </w:rPr>
        <w:t>were</w:t>
      </w:r>
      <w:r w:rsidRPr="00937092">
        <w:rPr>
          <w:rFonts w:ascii="Arial" w:hAnsi="Arial" w:cs="Arial"/>
          <w:sz w:val="20"/>
        </w:rPr>
        <w:t xml:space="preserve"> a vendor at </w:t>
      </w:r>
      <w:r w:rsidR="00BB730B" w:rsidRPr="00BB730B">
        <w:rPr>
          <w:rFonts w:ascii="Arial" w:hAnsi="Arial" w:cs="Arial"/>
          <w:b/>
          <w:bCs/>
          <w:sz w:val="20"/>
          <w:u w:val="single"/>
        </w:rPr>
        <w:t>Sheep and Fiber Festival</w:t>
      </w:r>
      <w:r w:rsidR="00963AD9">
        <w:rPr>
          <w:rFonts w:ascii="Arial" w:hAnsi="Arial" w:cs="Arial"/>
          <w:sz w:val="20"/>
        </w:rPr>
        <w:t xml:space="preserve"> i</w:t>
      </w:r>
      <w:r>
        <w:rPr>
          <w:rFonts w:ascii="Arial" w:hAnsi="Arial" w:cs="Arial"/>
          <w:sz w:val="20"/>
        </w:rPr>
        <w:t>n</w:t>
      </w:r>
      <w:r w:rsidRPr="00937092">
        <w:rPr>
          <w:rFonts w:ascii="Arial" w:hAnsi="Arial" w:cs="Arial"/>
          <w:b/>
          <w:sz w:val="20"/>
        </w:rPr>
        <w:t xml:space="preserve"> </w:t>
      </w:r>
      <w:r>
        <w:rPr>
          <w:rFonts w:ascii="Arial" w:hAnsi="Arial" w:cs="Arial"/>
          <w:b/>
          <w:sz w:val="20"/>
          <w:u w:val="single"/>
        </w:rPr>
        <w:t xml:space="preserve">  </w:t>
      </w:r>
      <w:r w:rsidR="00E67F0C">
        <w:rPr>
          <w:rFonts w:ascii="Arial" w:hAnsi="Arial" w:cs="Arial"/>
          <w:b/>
          <w:sz w:val="20"/>
          <w:u w:val="single"/>
        </w:rPr>
        <w:t>Lexington</w:t>
      </w:r>
      <w:r>
        <w:rPr>
          <w:rFonts w:ascii="Arial" w:hAnsi="Arial" w:cs="Arial"/>
          <w:b/>
          <w:sz w:val="20"/>
          <w:u w:val="single"/>
        </w:rPr>
        <w:t xml:space="preserve"> </w:t>
      </w:r>
      <w:r>
        <w:rPr>
          <w:rFonts w:ascii="Arial" w:hAnsi="Arial" w:cs="Arial"/>
          <w:b/>
          <w:sz w:val="20"/>
        </w:rPr>
        <w:t xml:space="preserve">, </w:t>
      </w:r>
      <w:r w:rsidRPr="00ED7BFB">
        <w:rPr>
          <w:rFonts w:ascii="Arial" w:hAnsi="Arial" w:cs="Arial"/>
          <w:sz w:val="20"/>
        </w:rPr>
        <w:t>KENTUCKY</w:t>
      </w:r>
      <w:r w:rsidRPr="00937092">
        <w:rPr>
          <w:rFonts w:ascii="Arial" w:hAnsi="Arial" w:cs="Arial"/>
          <w:b/>
          <w:sz w:val="20"/>
        </w:rPr>
        <w:t xml:space="preserve"> </w:t>
      </w:r>
      <w:r w:rsidRPr="00937092">
        <w:rPr>
          <w:rFonts w:ascii="Arial" w:hAnsi="Arial" w:cs="Arial"/>
          <w:sz w:val="20"/>
        </w:rPr>
        <w:t xml:space="preserve">held on </w:t>
      </w:r>
      <w:r>
        <w:rPr>
          <w:rFonts w:ascii="Arial" w:hAnsi="Arial" w:cs="Arial"/>
          <w:sz w:val="20"/>
          <w:u w:val="single"/>
        </w:rPr>
        <w:t>      </w:t>
      </w:r>
      <w:r w:rsidR="007158A6">
        <w:rPr>
          <w:rFonts w:ascii="Arial" w:hAnsi="Arial" w:cs="Arial"/>
          <w:b/>
          <w:bCs/>
          <w:sz w:val="20"/>
          <w:u w:val="single"/>
        </w:rPr>
        <w:t xml:space="preserve">May </w:t>
      </w:r>
      <w:r w:rsidR="00BB730B">
        <w:rPr>
          <w:rFonts w:ascii="Arial" w:hAnsi="Arial" w:cs="Arial"/>
          <w:b/>
          <w:bCs/>
          <w:sz w:val="20"/>
          <w:u w:val="single"/>
        </w:rPr>
        <w:t>16-17</w:t>
      </w:r>
      <w:r w:rsidR="00E67F0C">
        <w:rPr>
          <w:rFonts w:ascii="Arial" w:hAnsi="Arial" w:cs="Arial"/>
          <w:b/>
          <w:bCs/>
          <w:sz w:val="20"/>
          <w:u w:val="single"/>
        </w:rPr>
        <w:t>, 2026</w:t>
      </w:r>
      <w:r>
        <w:rPr>
          <w:rFonts w:ascii="Arial" w:hAnsi="Arial" w:cs="Arial"/>
          <w:sz w:val="20"/>
          <w:u w:val="single"/>
        </w:rPr>
        <w:t>      </w:t>
      </w:r>
      <w:r w:rsidRPr="00937092">
        <w:rPr>
          <w:rFonts w:ascii="Arial" w:hAnsi="Arial" w:cs="Arial"/>
          <w:sz w:val="20"/>
        </w:rPr>
        <w:t>.</w:t>
      </w:r>
      <w:r>
        <w:rPr>
          <w:rFonts w:ascii="Arial" w:hAnsi="Arial" w:cs="Arial"/>
          <w:sz w:val="20"/>
        </w:rPr>
        <w:t xml:space="preserve"> </w:t>
      </w:r>
      <w:r w:rsidRPr="00937092">
        <w:rPr>
          <w:rFonts w:ascii="Arial" w:hAnsi="Arial" w:cs="Arial"/>
          <w:sz w:val="20"/>
        </w:rPr>
        <w:t>KRS 139.200 imposes a 6% sales tax upon all retail sales</w:t>
      </w:r>
      <w:r>
        <w:rPr>
          <w:rFonts w:ascii="Arial" w:hAnsi="Arial" w:cs="Arial"/>
          <w:sz w:val="20"/>
        </w:rPr>
        <w:t xml:space="preserve"> and sales of certain services </w:t>
      </w:r>
      <w:r w:rsidRPr="00937092">
        <w:rPr>
          <w:rFonts w:ascii="Arial" w:hAnsi="Arial" w:cs="Arial"/>
          <w:sz w:val="20"/>
        </w:rPr>
        <w:t>made within the Commonwealth.</w:t>
      </w:r>
    </w:p>
    <w:p w14:paraId="1BD246B6" w14:textId="77777777" w:rsidR="002E42C1" w:rsidRPr="00937092" w:rsidRDefault="002E42C1" w:rsidP="002E42C1">
      <w:pPr>
        <w:pStyle w:val="BodyTextIndent"/>
        <w:ind w:firstLine="0"/>
        <w:jc w:val="both"/>
        <w:rPr>
          <w:rFonts w:ascii="Arial" w:hAnsi="Arial" w:cs="Arial"/>
          <w:sz w:val="20"/>
        </w:rPr>
      </w:pPr>
      <w:r w:rsidRPr="00937092">
        <w:rPr>
          <w:rFonts w:ascii="Arial" w:hAnsi="Arial" w:cs="Arial"/>
          <w:sz w:val="20"/>
        </w:rPr>
        <w:t xml:space="preserve">If you currently hold a Kentucky Sales and Use Tax Permit, you are to report the activities of this event on that </w:t>
      </w:r>
      <w:r>
        <w:rPr>
          <w:rFonts w:ascii="Arial" w:hAnsi="Arial" w:cs="Arial"/>
          <w:sz w:val="20"/>
        </w:rPr>
        <w:t xml:space="preserve">permit </w:t>
      </w:r>
      <w:r w:rsidRPr="00937092">
        <w:rPr>
          <w:rFonts w:ascii="Arial" w:hAnsi="Arial" w:cs="Arial"/>
          <w:sz w:val="20"/>
        </w:rPr>
        <w:t>number. Please provide the name as shown on the permit and the Kentucky sales</w:t>
      </w:r>
      <w:r>
        <w:rPr>
          <w:rFonts w:ascii="Arial" w:hAnsi="Arial" w:cs="Arial"/>
          <w:sz w:val="20"/>
        </w:rPr>
        <w:t xml:space="preserve"> and use</w:t>
      </w:r>
      <w:r w:rsidRPr="00937092">
        <w:rPr>
          <w:rFonts w:ascii="Arial" w:hAnsi="Arial" w:cs="Arial"/>
          <w:sz w:val="20"/>
        </w:rPr>
        <w:t xml:space="preserve"> tax permit number in the area designated below.  </w:t>
      </w:r>
    </w:p>
    <w:bookmarkEnd w:id="0"/>
    <w:p w14:paraId="68A8E919" w14:textId="77777777" w:rsidR="00635082" w:rsidRPr="00303DF8" w:rsidRDefault="00635082" w:rsidP="00D940E6">
      <w:pPr>
        <w:pStyle w:val="BodyTextIndent"/>
        <w:ind w:firstLine="0"/>
        <w:jc w:val="both"/>
        <w:rPr>
          <w:rFonts w:ascii="Arial" w:hAnsi="Arial" w:cs="Arial"/>
          <w:sz w:val="20"/>
        </w:rPr>
      </w:pPr>
    </w:p>
    <w:p w14:paraId="33034650" w14:textId="77777777" w:rsidR="00635082" w:rsidRPr="00303DF8" w:rsidRDefault="00635082" w:rsidP="00D940E6">
      <w:pPr>
        <w:pStyle w:val="BodyTextIndent"/>
        <w:ind w:firstLine="0"/>
        <w:jc w:val="both"/>
        <w:rPr>
          <w:rFonts w:ascii="Arial" w:hAnsi="Arial" w:cs="Arial"/>
          <w:sz w:val="20"/>
        </w:rPr>
      </w:pPr>
      <w:r w:rsidRPr="00303DF8">
        <w:rPr>
          <w:rFonts w:ascii="Arial" w:hAnsi="Arial" w:cs="Arial"/>
          <w:sz w:val="20"/>
        </w:rPr>
        <w:t>_____________________________________________</w:t>
      </w:r>
      <w:r w:rsidRPr="00303DF8">
        <w:rPr>
          <w:rFonts w:ascii="Arial" w:hAnsi="Arial" w:cs="Arial"/>
          <w:sz w:val="20"/>
        </w:rPr>
        <w:tab/>
      </w:r>
      <w:r w:rsidRPr="00303DF8">
        <w:rPr>
          <w:rFonts w:ascii="Arial" w:hAnsi="Arial" w:cs="Arial"/>
          <w:sz w:val="20"/>
        </w:rPr>
        <w:tab/>
        <w:t>________________________________</w:t>
      </w:r>
    </w:p>
    <w:p w14:paraId="1FAD49ED" w14:textId="77777777" w:rsidR="00635082" w:rsidRPr="00303DF8" w:rsidRDefault="00635082" w:rsidP="00D940E6">
      <w:pPr>
        <w:pStyle w:val="BodyTextIndent"/>
        <w:ind w:firstLine="0"/>
        <w:jc w:val="both"/>
        <w:rPr>
          <w:rFonts w:ascii="Arial" w:hAnsi="Arial" w:cs="Arial"/>
          <w:sz w:val="16"/>
          <w:szCs w:val="16"/>
        </w:rPr>
      </w:pPr>
      <w:r w:rsidRPr="00303DF8">
        <w:rPr>
          <w:rFonts w:ascii="Arial" w:hAnsi="Arial" w:cs="Arial"/>
          <w:sz w:val="16"/>
          <w:szCs w:val="16"/>
        </w:rPr>
        <w:t>Name as it appears on permit</w:t>
      </w:r>
      <w:r w:rsidRPr="00303DF8">
        <w:rPr>
          <w:rFonts w:ascii="Arial" w:hAnsi="Arial" w:cs="Arial"/>
          <w:sz w:val="20"/>
        </w:rPr>
        <w:tab/>
      </w:r>
      <w:r w:rsidRPr="00303DF8">
        <w:rPr>
          <w:rFonts w:ascii="Arial" w:hAnsi="Arial" w:cs="Arial"/>
          <w:sz w:val="20"/>
        </w:rPr>
        <w:tab/>
      </w:r>
      <w:r w:rsidRPr="00303DF8">
        <w:rPr>
          <w:rFonts w:ascii="Arial" w:hAnsi="Arial" w:cs="Arial"/>
          <w:sz w:val="20"/>
        </w:rPr>
        <w:tab/>
      </w:r>
      <w:r w:rsidRPr="00303DF8">
        <w:rPr>
          <w:rFonts w:ascii="Arial" w:hAnsi="Arial" w:cs="Arial"/>
          <w:sz w:val="20"/>
        </w:rPr>
        <w:tab/>
      </w:r>
      <w:r w:rsidRPr="00303DF8">
        <w:rPr>
          <w:rFonts w:ascii="Arial" w:hAnsi="Arial" w:cs="Arial"/>
          <w:sz w:val="20"/>
        </w:rPr>
        <w:tab/>
      </w:r>
      <w:r w:rsidR="00E1014E">
        <w:rPr>
          <w:rFonts w:ascii="Arial" w:hAnsi="Arial" w:cs="Arial"/>
          <w:sz w:val="20"/>
        </w:rPr>
        <w:tab/>
      </w:r>
      <w:r w:rsidRPr="00303DF8">
        <w:rPr>
          <w:rFonts w:ascii="Arial" w:hAnsi="Arial" w:cs="Arial"/>
          <w:sz w:val="16"/>
          <w:szCs w:val="16"/>
        </w:rPr>
        <w:t>Kentucky Sales and Use Tax Permit Number</w:t>
      </w:r>
    </w:p>
    <w:p w14:paraId="55F9BAED" w14:textId="77777777" w:rsidR="00635082" w:rsidRPr="00303DF8" w:rsidRDefault="00635082" w:rsidP="00635082">
      <w:pPr>
        <w:pStyle w:val="BodyTextIndent"/>
        <w:ind w:firstLine="720"/>
        <w:jc w:val="both"/>
        <w:rPr>
          <w:rFonts w:ascii="Arial" w:hAnsi="Arial" w:cs="Arial"/>
        </w:rPr>
      </w:pPr>
    </w:p>
    <w:p w14:paraId="2A2696D9" w14:textId="38CF4AAA" w:rsidR="002E42C1" w:rsidRDefault="002E42C1" w:rsidP="002E42C1">
      <w:pPr>
        <w:widowControl w:val="0"/>
        <w:jc w:val="both"/>
        <w:rPr>
          <w:rFonts w:ascii="Arial" w:hAnsi="Arial" w:cs="Arial"/>
        </w:rPr>
      </w:pPr>
      <w:r w:rsidRPr="00937092">
        <w:rPr>
          <w:rFonts w:ascii="Arial" w:hAnsi="Arial" w:cs="Arial"/>
        </w:rPr>
        <w:t xml:space="preserve">If you are not registered for a </w:t>
      </w:r>
      <w:r w:rsidR="003D1DB9" w:rsidRPr="00937092">
        <w:rPr>
          <w:rFonts w:ascii="Arial" w:hAnsi="Arial" w:cs="Arial"/>
        </w:rPr>
        <w:t>Kentucky</w:t>
      </w:r>
      <w:r w:rsidR="003D1DB9">
        <w:rPr>
          <w:rFonts w:ascii="Arial" w:hAnsi="Arial" w:cs="Arial"/>
        </w:rPr>
        <w:t xml:space="preserve"> </w:t>
      </w:r>
      <w:r w:rsidR="003D1DB9" w:rsidRPr="00937092">
        <w:rPr>
          <w:rFonts w:ascii="Arial" w:hAnsi="Arial" w:cs="Arial"/>
        </w:rPr>
        <w:t>sale</w:t>
      </w:r>
      <w:r w:rsidR="003D1DB9">
        <w:rPr>
          <w:rFonts w:ascii="Arial" w:hAnsi="Arial" w:cs="Arial"/>
        </w:rPr>
        <w:t>s</w:t>
      </w:r>
      <w:r w:rsidRPr="00937092">
        <w:rPr>
          <w:rFonts w:ascii="Arial" w:hAnsi="Arial" w:cs="Arial"/>
        </w:rPr>
        <w:t xml:space="preserve"> and use tax permit number, you must complete the bottom portion of this letter and return it with payment of the tax due to the address shown on this letter.  </w:t>
      </w:r>
      <w:r w:rsidRPr="00522A87">
        <w:rPr>
          <w:rFonts w:ascii="Arial" w:hAnsi="Arial" w:cs="Arial"/>
        </w:rPr>
        <w:t>KRS 139.550 requires temporary vendors to timely report and remit sales tax to the Department of Revenue.</w:t>
      </w:r>
    </w:p>
    <w:p w14:paraId="2575D27C" w14:textId="77777777" w:rsidR="002E42C1" w:rsidRDefault="002E42C1" w:rsidP="002E42C1">
      <w:pPr>
        <w:widowControl w:val="0"/>
        <w:jc w:val="both"/>
        <w:rPr>
          <w:rFonts w:ascii="Arial" w:hAnsi="Arial" w:cs="Arial"/>
        </w:rPr>
      </w:pPr>
    </w:p>
    <w:p w14:paraId="341895BF" w14:textId="77777777" w:rsidR="002E42C1" w:rsidRPr="000D279A" w:rsidRDefault="002E42C1" w:rsidP="002E42C1">
      <w:pPr>
        <w:widowControl w:val="0"/>
        <w:jc w:val="both"/>
        <w:rPr>
          <w:rFonts w:ascii="Arial" w:hAnsi="Arial" w:cs="Arial"/>
          <w:u w:val="single"/>
        </w:rPr>
      </w:pPr>
      <w:r w:rsidRPr="000D279A">
        <w:rPr>
          <w:rFonts w:ascii="Arial" w:hAnsi="Arial" w:cs="Arial"/>
          <w:bCs/>
        </w:rPr>
        <w:t>The Temporary Vendor Sales and Use Tax Return and tax payment may be submitted electronically by registering at</w:t>
      </w:r>
      <w:r w:rsidRPr="000D279A">
        <w:rPr>
          <w:rFonts w:ascii="Arial" w:hAnsi="Arial" w:cs="Arial"/>
          <w:b/>
        </w:rPr>
        <w:t xml:space="preserve"> </w:t>
      </w:r>
      <w:hyperlink r:id="rId7" w:history="1">
        <w:r w:rsidRPr="000D279A">
          <w:rPr>
            <w:rStyle w:val="Hyperlink"/>
            <w:rFonts w:ascii="Arial" w:hAnsi="Arial" w:cs="Arial"/>
            <w:b/>
          </w:rPr>
          <w:t>MyTaxes.ky.gov</w:t>
        </w:r>
      </w:hyperlink>
      <w:r w:rsidRPr="000D279A">
        <w:rPr>
          <w:rFonts w:ascii="Arial" w:hAnsi="Arial" w:cs="Arial"/>
          <w:b/>
        </w:rPr>
        <w:t>.</w:t>
      </w:r>
    </w:p>
    <w:p w14:paraId="2E358ACB" w14:textId="77777777" w:rsidR="002E42C1" w:rsidRDefault="002E42C1" w:rsidP="002E42C1">
      <w:pPr>
        <w:widowControl w:val="0"/>
        <w:jc w:val="both"/>
        <w:rPr>
          <w:rFonts w:ascii="Arial" w:hAnsi="Arial" w:cs="Arial"/>
          <w:bCs/>
        </w:rPr>
      </w:pPr>
    </w:p>
    <w:p w14:paraId="5E23E597" w14:textId="571A4F62" w:rsidR="00F70196" w:rsidRDefault="002E42C1" w:rsidP="002E42C1">
      <w:pPr>
        <w:pStyle w:val="BodyTextIndent"/>
        <w:ind w:firstLine="0"/>
        <w:jc w:val="both"/>
        <w:rPr>
          <w:rFonts w:ascii="Arial" w:hAnsi="Arial" w:cs="Arial"/>
          <w:bCs/>
        </w:rPr>
      </w:pPr>
      <w:r w:rsidRPr="002E42C1">
        <w:rPr>
          <w:rFonts w:ascii="Arial" w:hAnsi="Arial" w:cs="Arial"/>
          <w:bCs/>
          <w:sz w:val="20"/>
        </w:rPr>
        <w:t>Vendors must complete these steps by 20</w:t>
      </w:r>
      <w:r w:rsidRPr="002E42C1">
        <w:rPr>
          <w:rFonts w:ascii="Arial" w:hAnsi="Arial" w:cs="Arial"/>
          <w:bCs/>
          <w:sz w:val="20"/>
          <w:vertAlign w:val="superscript"/>
        </w:rPr>
        <w:t>th</w:t>
      </w:r>
      <w:r w:rsidRPr="002E42C1">
        <w:rPr>
          <w:rFonts w:ascii="Arial" w:hAnsi="Arial" w:cs="Arial"/>
          <w:bCs/>
          <w:sz w:val="20"/>
        </w:rPr>
        <w:t xml:space="preserve"> day of the month following this event to avoid accrual of penalty and interest. For example, if an event is held on April 5, sales tax payment would be due by May 20. If no response is received, a jeopardy assessment may also be assessed pursuant to KRS 131.150</w:t>
      </w:r>
      <w:r w:rsidRPr="000D279A">
        <w:rPr>
          <w:rFonts w:ascii="Arial" w:hAnsi="Arial" w:cs="Arial"/>
          <w:bCs/>
        </w:rPr>
        <w:t xml:space="preserve">.  </w:t>
      </w:r>
    </w:p>
    <w:p w14:paraId="331DA587" w14:textId="77777777" w:rsidR="002E42C1" w:rsidRPr="00303DF8" w:rsidRDefault="002E42C1" w:rsidP="002E42C1">
      <w:pPr>
        <w:pStyle w:val="BodyTextIndent"/>
        <w:ind w:firstLine="0"/>
        <w:jc w:val="both"/>
        <w:rPr>
          <w:rFonts w:ascii="Arial" w:hAnsi="Arial" w:cs="Arial"/>
          <w:sz w:val="20"/>
        </w:rPr>
      </w:pPr>
    </w:p>
    <w:p w14:paraId="222BBD28" w14:textId="3AAA07D3" w:rsidR="00635082" w:rsidRPr="00303DF8" w:rsidRDefault="00635082" w:rsidP="00635082">
      <w:pPr>
        <w:pStyle w:val="BodyTextIndent"/>
        <w:ind w:firstLine="0"/>
        <w:jc w:val="both"/>
        <w:rPr>
          <w:rFonts w:ascii="Arial" w:hAnsi="Arial" w:cs="Arial"/>
          <w:sz w:val="20"/>
        </w:rPr>
      </w:pPr>
      <w:r w:rsidRPr="00303DF8">
        <w:rPr>
          <w:rFonts w:ascii="Arial" w:hAnsi="Arial" w:cs="Arial"/>
          <w:sz w:val="20"/>
        </w:rPr>
        <w:t xml:space="preserve">If you have any questions, contact </w:t>
      </w:r>
      <w:r w:rsidR="00F5456E" w:rsidRPr="00F5456E">
        <w:rPr>
          <w:rFonts w:ascii="Arial" w:hAnsi="Arial" w:cs="Arial"/>
          <w:b/>
          <w:sz w:val="20"/>
          <w:u w:val="single"/>
        </w:rPr>
        <w:t>Ariana Steele</w:t>
      </w:r>
      <w:r w:rsidR="00F5456E">
        <w:rPr>
          <w:rFonts w:ascii="Arial" w:hAnsi="Arial" w:cs="Arial"/>
          <w:b/>
          <w:sz w:val="20"/>
        </w:rPr>
        <w:t xml:space="preserve"> </w:t>
      </w:r>
      <w:r w:rsidR="002E42C1">
        <w:rPr>
          <w:rFonts w:ascii="Arial" w:hAnsi="Arial" w:cs="Arial"/>
          <w:b/>
          <w:sz w:val="20"/>
        </w:rPr>
        <w:t xml:space="preserve">at </w:t>
      </w:r>
      <w:r w:rsidRPr="00303DF8">
        <w:rPr>
          <w:rFonts w:ascii="Arial" w:hAnsi="Arial" w:cs="Arial"/>
          <w:sz w:val="20"/>
        </w:rPr>
        <w:t xml:space="preserve">the </w:t>
      </w:r>
      <w:r w:rsidR="00C26C8B">
        <w:rPr>
          <w:rFonts w:ascii="Arial" w:hAnsi="Arial" w:cs="Arial"/>
          <w:szCs w:val="22"/>
        </w:rPr>
        <w:t>Frankfort</w:t>
      </w:r>
      <w:r w:rsidR="00F460DB" w:rsidRPr="00303DF8">
        <w:rPr>
          <w:rFonts w:ascii="Arial" w:hAnsi="Arial" w:cs="Arial"/>
          <w:szCs w:val="22"/>
        </w:rPr>
        <w:t xml:space="preserve"> </w:t>
      </w:r>
      <w:r w:rsidRPr="00303DF8">
        <w:rPr>
          <w:rFonts w:ascii="Arial" w:hAnsi="Arial" w:cs="Arial"/>
          <w:sz w:val="20"/>
        </w:rPr>
        <w:t xml:space="preserve">Taxpayer Service Center at </w:t>
      </w:r>
      <w:r w:rsidR="00F460DB" w:rsidRPr="00303DF8">
        <w:rPr>
          <w:rFonts w:ascii="Arial" w:hAnsi="Arial" w:cs="Arial"/>
          <w:sz w:val="20"/>
        </w:rPr>
        <w:t>(</w:t>
      </w:r>
      <w:r w:rsidR="00C72FE3" w:rsidRPr="00303DF8">
        <w:rPr>
          <w:rFonts w:ascii="Arial" w:hAnsi="Arial" w:cs="Arial"/>
          <w:sz w:val="20"/>
        </w:rPr>
        <w:t>502</w:t>
      </w:r>
      <w:r w:rsidR="00860956" w:rsidRPr="00303DF8">
        <w:rPr>
          <w:rFonts w:ascii="Arial" w:hAnsi="Arial" w:cs="Arial"/>
          <w:sz w:val="20"/>
        </w:rPr>
        <w:t>)</w:t>
      </w:r>
      <w:r w:rsidR="00C72FE3" w:rsidRPr="00303DF8">
        <w:rPr>
          <w:rFonts w:ascii="Arial" w:hAnsi="Arial" w:cs="Arial"/>
          <w:sz w:val="20"/>
        </w:rPr>
        <w:t>564-</w:t>
      </w:r>
      <w:r w:rsidR="00F5456E">
        <w:rPr>
          <w:rFonts w:ascii="Arial" w:hAnsi="Arial" w:cs="Arial"/>
          <w:sz w:val="20"/>
        </w:rPr>
        <w:t>2501</w:t>
      </w:r>
      <w:r w:rsidR="007D51B8" w:rsidRPr="00303DF8">
        <w:rPr>
          <w:rFonts w:ascii="Arial" w:hAnsi="Arial" w:cs="Arial"/>
          <w:sz w:val="20"/>
        </w:rPr>
        <w:t>.</w:t>
      </w:r>
      <w:r w:rsidRPr="00303DF8">
        <w:rPr>
          <w:rFonts w:ascii="Arial" w:hAnsi="Arial" w:cs="Arial"/>
          <w:sz w:val="20"/>
        </w:rPr>
        <w:t xml:space="preserve">  The office hours are Monday through Friday, </w:t>
      </w:r>
      <w:smartTag w:uri="urn:schemas-microsoft-com:office:smarttags" w:element="time">
        <w:smartTagPr>
          <w:attr w:name="Minute" w:val="0"/>
          <w:attr w:name="Hour" w:val="8"/>
        </w:smartTagPr>
        <w:r w:rsidRPr="00303DF8">
          <w:rPr>
            <w:rFonts w:ascii="Arial" w:hAnsi="Arial" w:cs="Arial"/>
            <w:sz w:val="20"/>
          </w:rPr>
          <w:t xml:space="preserve">8:00 A.M. to </w:t>
        </w:r>
        <w:r w:rsidR="007D51B8" w:rsidRPr="00303DF8">
          <w:rPr>
            <w:rFonts w:ascii="Arial" w:hAnsi="Arial" w:cs="Arial"/>
            <w:sz w:val="20"/>
          </w:rPr>
          <w:t>5</w:t>
        </w:r>
        <w:r w:rsidRPr="00303DF8">
          <w:rPr>
            <w:rFonts w:ascii="Arial" w:hAnsi="Arial" w:cs="Arial"/>
            <w:sz w:val="20"/>
          </w:rPr>
          <w:t>:</w:t>
        </w:r>
        <w:r w:rsidR="007D51B8" w:rsidRPr="00303DF8">
          <w:rPr>
            <w:rFonts w:ascii="Arial" w:hAnsi="Arial" w:cs="Arial"/>
            <w:sz w:val="20"/>
          </w:rPr>
          <w:t>0</w:t>
        </w:r>
        <w:r w:rsidRPr="00303DF8">
          <w:rPr>
            <w:rFonts w:ascii="Arial" w:hAnsi="Arial" w:cs="Arial"/>
            <w:sz w:val="20"/>
          </w:rPr>
          <w:t>0 P.M.</w:t>
        </w:r>
      </w:smartTag>
    </w:p>
    <w:p w14:paraId="03045F35" w14:textId="77777777" w:rsidR="001F5E1C" w:rsidRDefault="00F70196" w:rsidP="00D940E6">
      <w:pPr>
        <w:pStyle w:val="BodyTextIndent"/>
        <w:ind w:firstLine="0"/>
        <w:jc w:val="both"/>
        <w:rPr>
          <w:rFonts w:ascii="Arial" w:hAnsi="Arial" w:cs="Arial"/>
        </w:rPr>
      </w:pPr>
      <w:r w:rsidRPr="00303DF8">
        <w:rPr>
          <w:rFonts w:ascii="Arial" w:hAnsi="Arial" w:cs="Arial"/>
        </w:rPr>
        <w:t>- - - - - - - - - - - - - - - - - - - - - - - - - - - - - - - - - - - - - - - - - - - - - - - - - - - - - - - - - - - - - - - - - - - -</w:t>
      </w:r>
      <w:r w:rsidR="00303DF8">
        <w:rPr>
          <w:rFonts w:ascii="Arial" w:hAnsi="Arial" w:cs="Arial"/>
        </w:rPr>
        <w:t xml:space="preserve"> - - - - - - - - - - - -</w:t>
      </w:r>
    </w:p>
    <w:p w14:paraId="59C52628" w14:textId="7E7853A9" w:rsidR="00D940E6" w:rsidRPr="00303DF8" w:rsidRDefault="00110F1C" w:rsidP="00110F1C">
      <w:pPr>
        <w:pStyle w:val="BodyTextIndent"/>
        <w:tabs>
          <w:tab w:val="left" w:pos="4680"/>
        </w:tabs>
        <w:ind w:firstLine="0"/>
        <w:rPr>
          <w:rFonts w:ascii="Arial" w:hAnsi="Arial" w:cs="Arial"/>
          <w:b/>
          <w:u w:val="single"/>
        </w:rPr>
      </w:pPr>
      <w:r w:rsidRPr="00303DF8">
        <w:rPr>
          <w:rFonts w:ascii="Arial" w:hAnsi="Arial" w:cs="Arial"/>
          <w:sz w:val="16"/>
          <w:szCs w:val="16"/>
        </w:rPr>
        <w:t>30A006</w:t>
      </w:r>
      <w:r w:rsidR="00B150FE">
        <w:rPr>
          <w:rFonts w:ascii="Arial" w:hAnsi="Arial" w:cs="Arial"/>
          <w:sz w:val="16"/>
          <w:szCs w:val="16"/>
        </w:rPr>
        <w:t>-CKY</w:t>
      </w:r>
      <w:r w:rsidR="00E1014E">
        <w:rPr>
          <w:rFonts w:ascii="Arial" w:hAnsi="Arial" w:cs="Arial"/>
          <w:sz w:val="16"/>
          <w:szCs w:val="16"/>
        </w:rPr>
        <w:t xml:space="preserve"> </w:t>
      </w:r>
      <w:r w:rsidRPr="00303DF8">
        <w:rPr>
          <w:rFonts w:ascii="Arial" w:hAnsi="Arial" w:cs="Arial"/>
          <w:sz w:val="16"/>
          <w:szCs w:val="16"/>
        </w:rPr>
        <w:t>(</w:t>
      </w:r>
      <w:r w:rsidR="002E42C1">
        <w:rPr>
          <w:rFonts w:ascii="Arial" w:hAnsi="Arial" w:cs="Arial"/>
          <w:sz w:val="16"/>
          <w:szCs w:val="16"/>
        </w:rPr>
        <w:t>3</w:t>
      </w:r>
      <w:r w:rsidR="007F3A49">
        <w:rPr>
          <w:rFonts w:ascii="Arial" w:hAnsi="Arial" w:cs="Arial"/>
          <w:sz w:val="16"/>
          <w:szCs w:val="16"/>
        </w:rPr>
        <w:t>/</w:t>
      </w:r>
      <w:r w:rsidR="002E42C1">
        <w:rPr>
          <w:rFonts w:ascii="Arial" w:hAnsi="Arial" w:cs="Arial"/>
          <w:sz w:val="16"/>
          <w:szCs w:val="16"/>
        </w:rPr>
        <w:t>2</w:t>
      </w:r>
      <w:r w:rsidR="007F3A49">
        <w:rPr>
          <w:rFonts w:ascii="Arial" w:hAnsi="Arial" w:cs="Arial"/>
          <w:sz w:val="16"/>
          <w:szCs w:val="16"/>
        </w:rPr>
        <w:t>5</w:t>
      </w:r>
      <w:r w:rsidRPr="00303DF8">
        <w:rPr>
          <w:rFonts w:ascii="Arial" w:hAnsi="Arial" w:cs="Arial"/>
          <w:sz w:val="16"/>
          <w:szCs w:val="16"/>
        </w:rPr>
        <w:t>)</w:t>
      </w:r>
      <w:r w:rsidR="002E42C1">
        <w:rPr>
          <w:rFonts w:ascii="Arial" w:hAnsi="Arial" w:cs="Arial"/>
          <w:sz w:val="16"/>
          <w:szCs w:val="16"/>
        </w:rPr>
        <w:t xml:space="preserve"> </w:t>
      </w:r>
      <w:r w:rsidRPr="00303DF8">
        <w:rPr>
          <w:rFonts w:ascii="Arial" w:hAnsi="Arial" w:cs="Arial"/>
          <w:sz w:val="16"/>
          <w:szCs w:val="16"/>
        </w:rPr>
        <w:t xml:space="preserve">  </w:t>
      </w:r>
      <w:r w:rsidRPr="00303DF8">
        <w:rPr>
          <w:rFonts w:ascii="Arial" w:hAnsi="Arial" w:cs="Arial"/>
          <w:b/>
        </w:rPr>
        <w:t xml:space="preserve">              </w:t>
      </w:r>
      <w:r w:rsidR="00D940E6" w:rsidRPr="002E42C1">
        <w:rPr>
          <w:rFonts w:ascii="Arial" w:hAnsi="Arial" w:cs="Arial"/>
          <w:b/>
          <w:bCs/>
        </w:rPr>
        <w:t>Temporary Vendor Sales and Use Tax Return</w:t>
      </w:r>
      <w:r w:rsidR="00F70196" w:rsidRPr="002E42C1">
        <w:rPr>
          <w:rFonts w:ascii="Arial" w:hAnsi="Arial" w:cs="Arial"/>
          <w:b/>
          <w:bCs/>
        </w:rPr>
        <w:t>/Processing Document</w:t>
      </w:r>
    </w:p>
    <w:p w14:paraId="7B55A552" w14:textId="77777777" w:rsidR="00D940E6" w:rsidRPr="00303DF8" w:rsidRDefault="00D940E6" w:rsidP="00D940E6">
      <w:pPr>
        <w:pStyle w:val="BodyTextIndent"/>
        <w:tabs>
          <w:tab w:val="left" w:leader="dot" w:pos="9180"/>
        </w:tabs>
        <w:ind w:right="-324" w:firstLine="0"/>
        <w:rPr>
          <w:rFonts w:ascii="Arial" w:hAnsi="Arial" w:cs="Arial"/>
        </w:rPr>
      </w:pPr>
    </w:p>
    <w:p w14:paraId="50C3EBFC" w14:textId="77777777" w:rsidR="002E42C1" w:rsidRPr="00937092" w:rsidRDefault="002E42C1" w:rsidP="002E42C1">
      <w:pPr>
        <w:pStyle w:val="BodyTextIndent"/>
        <w:ind w:firstLine="0"/>
        <w:rPr>
          <w:rFonts w:ascii="Arial" w:hAnsi="Arial" w:cs="Arial"/>
          <w:b/>
          <w:sz w:val="18"/>
          <w:u w:val="single"/>
        </w:rPr>
      </w:pPr>
      <w:bookmarkStart w:id="1" w:name="_Hlk195704246"/>
      <w:bookmarkStart w:id="2" w:name="_Hlk195704898"/>
      <w:r w:rsidRPr="00937092">
        <w:rPr>
          <w:rFonts w:ascii="Arial" w:hAnsi="Arial" w:cs="Arial"/>
        </w:rPr>
        <w:t>____________________________</w:t>
      </w:r>
      <w:r w:rsidRPr="00937092">
        <w:rPr>
          <w:rFonts w:ascii="Arial" w:hAnsi="Arial" w:cs="Arial"/>
        </w:rPr>
        <w:tab/>
      </w:r>
      <w:r w:rsidRPr="00937092">
        <w:rPr>
          <w:rFonts w:ascii="Arial" w:hAnsi="Arial" w:cs="Arial"/>
          <w:u w:val="single"/>
        </w:rPr>
        <w:t xml:space="preserve">   </w:t>
      </w:r>
      <w:r w:rsidRPr="000D279A">
        <w:rPr>
          <w:rFonts w:ascii="Arial" w:hAnsi="Arial" w:cs="Arial"/>
          <w:sz w:val="18"/>
          <w:szCs w:val="18"/>
          <w:u w:val="single"/>
        </w:rPr>
        <w:t xml:space="preserve">Sales </w:t>
      </w:r>
      <w:r w:rsidRPr="00937092">
        <w:rPr>
          <w:rFonts w:ascii="Arial" w:hAnsi="Arial" w:cs="Arial"/>
          <w:u w:val="single"/>
        </w:rPr>
        <w:tab/>
      </w:r>
      <w:r w:rsidRPr="00937092">
        <w:rPr>
          <w:rFonts w:ascii="Arial" w:hAnsi="Arial" w:cs="Arial"/>
        </w:rPr>
        <w:tab/>
      </w:r>
      <w:r w:rsidRPr="00937092">
        <w:rPr>
          <w:rFonts w:ascii="Arial" w:hAnsi="Arial" w:cs="Arial"/>
          <w:u w:val="single"/>
        </w:rPr>
        <w:t>_</w:t>
      </w:r>
      <w:r w:rsidRPr="00937092">
        <w:rPr>
          <w:rFonts w:ascii="Arial" w:hAnsi="Arial" w:cs="Arial"/>
        </w:rPr>
        <w:t>____________________________________________</w:t>
      </w:r>
      <w:r w:rsidRPr="00937092">
        <w:rPr>
          <w:rFonts w:ascii="Arial" w:hAnsi="Arial" w:cs="Arial"/>
        </w:rPr>
        <w:tab/>
      </w:r>
      <w:r w:rsidRPr="00937092">
        <w:rPr>
          <w:rFonts w:ascii="Arial" w:hAnsi="Arial" w:cs="Arial"/>
          <w:b/>
          <w:sz w:val="18"/>
        </w:rPr>
        <w:t xml:space="preserve">   </w:t>
      </w:r>
      <w:r w:rsidRPr="00937092">
        <w:rPr>
          <w:rFonts w:ascii="Arial" w:hAnsi="Arial" w:cs="Arial"/>
          <w:b/>
          <w:sz w:val="18"/>
          <w:u w:val="single"/>
        </w:rPr>
        <w:t xml:space="preserve">                    </w:t>
      </w:r>
    </w:p>
    <w:p w14:paraId="07410921" w14:textId="77777777" w:rsidR="002E42C1" w:rsidRPr="00ED7BFB" w:rsidRDefault="002E42C1" w:rsidP="002E42C1">
      <w:pPr>
        <w:pStyle w:val="BodyTextIndent"/>
        <w:ind w:firstLine="0"/>
        <w:rPr>
          <w:rFonts w:ascii="Arial" w:hAnsi="Arial" w:cs="Arial"/>
          <w:sz w:val="18"/>
        </w:rPr>
      </w:pPr>
      <w:r w:rsidRPr="00ED7BFB">
        <w:rPr>
          <w:rFonts w:ascii="Arial" w:hAnsi="Arial" w:cs="Arial"/>
          <w:sz w:val="18"/>
        </w:rPr>
        <w:t xml:space="preserve"> ****Social Security Number / FEIN</w:t>
      </w:r>
      <w:r w:rsidRPr="00ED7BFB">
        <w:rPr>
          <w:rFonts w:ascii="Arial" w:hAnsi="Arial" w:cs="Arial"/>
          <w:sz w:val="16"/>
        </w:rPr>
        <w:tab/>
      </w:r>
      <w:r>
        <w:rPr>
          <w:rFonts w:ascii="Arial" w:hAnsi="Arial" w:cs="Arial"/>
          <w:sz w:val="16"/>
        </w:rPr>
        <w:tab/>
      </w:r>
      <w:r w:rsidRPr="00ED7BFB">
        <w:rPr>
          <w:rFonts w:ascii="Arial" w:hAnsi="Arial" w:cs="Arial"/>
          <w:sz w:val="16"/>
        </w:rPr>
        <w:t xml:space="preserve"> </w:t>
      </w:r>
      <w:r w:rsidRPr="00ED7BFB">
        <w:rPr>
          <w:rFonts w:ascii="Arial" w:hAnsi="Arial" w:cs="Arial"/>
          <w:sz w:val="18"/>
        </w:rPr>
        <w:t>Tax Type</w:t>
      </w:r>
      <w:r w:rsidRPr="00ED7BFB">
        <w:rPr>
          <w:rFonts w:ascii="Arial" w:hAnsi="Arial" w:cs="Arial"/>
          <w:sz w:val="18"/>
        </w:rPr>
        <w:tab/>
        <w:t>Business Name</w:t>
      </w:r>
      <w:r w:rsidRPr="00ED7BFB">
        <w:rPr>
          <w:rFonts w:ascii="Arial" w:hAnsi="Arial" w:cs="Arial"/>
          <w:sz w:val="18"/>
        </w:rPr>
        <w:tab/>
      </w:r>
      <w:r w:rsidRPr="00ED7BFB">
        <w:rPr>
          <w:rFonts w:ascii="Arial" w:hAnsi="Arial" w:cs="Arial"/>
          <w:sz w:val="18"/>
        </w:rPr>
        <w:tab/>
      </w:r>
      <w:r w:rsidRPr="00ED7BFB">
        <w:rPr>
          <w:rFonts w:ascii="Arial" w:hAnsi="Arial" w:cs="Arial"/>
          <w:sz w:val="18"/>
        </w:rPr>
        <w:tab/>
      </w:r>
      <w:r w:rsidRPr="00ED7BFB">
        <w:rPr>
          <w:rFonts w:ascii="Arial" w:hAnsi="Arial" w:cs="Arial"/>
          <w:sz w:val="18"/>
        </w:rPr>
        <w:tab/>
      </w:r>
    </w:p>
    <w:p w14:paraId="6507DDA6" w14:textId="77777777" w:rsidR="002E42C1" w:rsidRPr="00937092" w:rsidRDefault="002E42C1" w:rsidP="002E42C1">
      <w:pPr>
        <w:pStyle w:val="BodyTextIndent"/>
        <w:ind w:firstLine="0"/>
        <w:rPr>
          <w:rFonts w:ascii="Arial" w:hAnsi="Arial" w:cs="Arial"/>
          <w:sz w:val="16"/>
        </w:rPr>
      </w:pPr>
      <w:r w:rsidRPr="00937092">
        <w:rPr>
          <w:rFonts w:ascii="Arial" w:hAnsi="Arial" w:cs="Arial"/>
          <w:b/>
          <w:sz w:val="18"/>
        </w:rPr>
        <w:t xml:space="preserve"> </w:t>
      </w:r>
    </w:p>
    <w:p w14:paraId="79CF1F04" w14:textId="77777777" w:rsidR="002E42C1" w:rsidRPr="00937092" w:rsidRDefault="002E42C1" w:rsidP="002E42C1">
      <w:pPr>
        <w:pStyle w:val="BodyTextIndent"/>
        <w:tabs>
          <w:tab w:val="left" w:pos="8820"/>
        </w:tabs>
        <w:ind w:firstLine="0"/>
        <w:rPr>
          <w:rFonts w:ascii="Arial" w:hAnsi="Arial" w:cs="Arial"/>
          <w:b/>
          <w:sz w:val="16"/>
        </w:rPr>
      </w:pPr>
      <w:r w:rsidRPr="00937092">
        <w:rPr>
          <w:rFonts w:ascii="Arial" w:hAnsi="Arial" w:cs="Arial"/>
          <w:b/>
          <w:sz w:val="18"/>
        </w:rPr>
        <w:tab/>
      </w:r>
      <w:r w:rsidRPr="00937092">
        <w:rPr>
          <w:rFonts w:ascii="Arial" w:hAnsi="Arial" w:cs="Arial"/>
          <w:b/>
          <w:sz w:val="18"/>
        </w:rPr>
        <w:tab/>
      </w:r>
      <w:r w:rsidRPr="00937092">
        <w:rPr>
          <w:rFonts w:ascii="Arial" w:hAnsi="Arial" w:cs="Arial"/>
          <w:b/>
          <w:sz w:val="18"/>
        </w:rPr>
        <w:tab/>
      </w:r>
    </w:p>
    <w:p w14:paraId="19E5C402" w14:textId="77777777" w:rsidR="002E42C1" w:rsidRPr="00937092" w:rsidRDefault="002E42C1" w:rsidP="002E42C1">
      <w:pPr>
        <w:pStyle w:val="BodyTextIndent"/>
        <w:ind w:firstLine="0"/>
        <w:rPr>
          <w:rFonts w:ascii="Arial" w:hAnsi="Arial" w:cs="Arial"/>
          <w:b/>
          <w:sz w:val="16"/>
        </w:rPr>
      </w:pPr>
      <w:r w:rsidRPr="00937092">
        <w:rPr>
          <w:rFonts w:ascii="Arial" w:hAnsi="Arial" w:cs="Arial"/>
          <w:b/>
          <w:sz w:val="16"/>
        </w:rPr>
        <w:t>______________</w:t>
      </w:r>
      <w:r>
        <w:rPr>
          <w:rFonts w:ascii="Arial" w:hAnsi="Arial" w:cs="Arial"/>
          <w:b/>
          <w:sz w:val="16"/>
        </w:rPr>
        <w:t>______________________________</w:t>
      </w:r>
      <w:r>
        <w:rPr>
          <w:rFonts w:ascii="Arial" w:hAnsi="Arial" w:cs="Arial"/>
          <w:b/>
          <w:sz w:val="16"/>
        </w:rPr>
        <w:tab/>
      </w:r>
      <w:r w:rsidRPr="00937092">
        <w:rPr>
          <w:rFonts w:ascii="Arial" w:hAnsi="Arial" w:cs="Arial"/>
          <w:b/>
          <w:sz w:val="16"/>
        </w:rPr>
        <w:t>_____________________________</w:t>
      </w:r>
      <w:r>
        <w:rPr>
          <w:rFonts w:ascii="Arial" w:hAnsi="Arial" w:cs="Arial"/>
          <w:b/>
          <w:sz w:val="16"/>
          <w:u w:val="single"/>
        </w:rPr>
        <w:t xml:space="preserve">    </w:t>
      </w:r>
      <w:r>
        <w:rPr>
          <w:rFonts w:ascii="Arial" w:hAnsi="Arial" w:cs="Arial"/>
          <w:b/>
          <w:sz w:val="16"/>
        </w:rPr>
        <w:t>__</w:t>
      </w:r>
      <w:r>
        <w:rPr>
          <w:rFonts w:ascii="Arial" w:hAnsi="Arial" w:cs="Arial"/>
          <w:b/>
          <w:sz w:val="16"/>
        </w:rPr>
        <w:tab/>
      </w:r>
      <w:r w:rsidRPr="00937092">
        <w:rPr>
          <w:rFonts w:ascii="Arial" w:hAnsi="Arial" w:cs="Arial"/>
          <w:b/>
          <w:sz w:val="16"/>
        </w:rPr>
        <w:t>_____</w:t>
      </w:r>
      <w:r>
        <w:rPr>
          <w:rFonts w:ascii="Arial" w:hAnsi="Arial" w:cs="Arial"/>
          <w:b/>
          <w:sz w:val="16"/>
          <w:u w:val="single"/>
        </w:rPr>
        <w:t xml:space="preserve">              </w:t>
      </w:r>
      <w:r w:rsidRPr="00937092">
        <w:rPr>
          <w:rFonts w:ascii="Arial" w:hAnsi="Arial" w:cs="Arial"/>
          <w:b/>
          <w:sz w:val="16"/>
        </w:rPr>
        <w:t>_____</w:t>
      </w:r>
      <w:r>
        <w:rPr>
          <w:rFonts w:ascii="Arial" w:hAnsi="Arial" w:cs="Arial"/>
          <w:b/>
          <w:sz w:val="16"/>
          <w:u w:val="single"/>
        </w:rPr>
        <w:t xml:space="preserve">         </w:t>
      </w:r>
      <w:r w:rsidRPr="00937092">
        <w:rPr>
          <w:rFonts w:ascii="Arial" w:hAnsi="Arial" w:cs="Arial"/>
          <w:b/>
          <w:sz w:val="16"/>
        </w:rPr>
        <w:t>___</w:t>
      </w:r>
      <w:r>
        <w:rPr>
          <w:rFonts w:ascii="Arial" w:hAnsi="Arial" w:cs="Arial"/>
          <w:b/>
          <w:sz w:val="16"/>
        </w:rPr>
        <w:t>___</w:t>
      </w:r>
    </w:p>
    <w:p w14:paraId="1E9D3567" w14:textId="77777777" w:rsidR="002E42C1" w:rsidRPr="00ED7BFB" w:rsidRDefault="002E42C1" w:rsidP="002E42C1">
      <w:pPr>
        <w:pStyle w:val="BodyTextIndent"/>
        <w:ind w:firstLine="0"/>
        <w:rPr>
          <w:rFonts w:ascii="Arial" w:hAnsi="Arial" w:cs="Arial"/>
          <w:sz w:val="16"/>
        </w:rPr>
      </w:pPr>
      <w:r w:rsidRPr="00ED7BFB">
        <w:rPr>
          <w:rFonts w:ascii="Arial" w:hAnsi="Arial" w:cs="Arial"/>
          <w:sz w:val="18"/>
        </w:rPr>
        <w:t>Last Name</w:t>
      </w:r>
      <w:r w:rsidRPr="00ED7BFB">
        <w:rPr>
          <w:rFonts w:ascii="Arial" w:hAnsi="Arial" w:cs="Arial"/>
          <w:sz w:val="16"/>
        </w:rPr>
        <w:tab/>
      </w:r>
      <w:r w:rsidRPr="00ED7BFB">
        <w:rPr>
          <w:rFonts w:ascii="Arial" w:hAnsi="Arial" w:cs="Arial"/>
          <w:sz w:val="16"/>
        </w:rPr>
        <w:tab/>
      </w:r>
      <w:r w:rsidRPr="00ED7BFB">
        <w:rPr>
          <w:rFonts w:ascii="Arial" w:hAnsi="Arial" w:cs="Arial"/>
          <w:sz w:val="16"/>
        </w:rPr>
        <w:tab/>
      </w:r>
      <w:r w:rsidRPr="00ED7BFB">
        <w:rPr>
          <w:rFonts w:ascii="Arial" w:hAnsi="Arial" w:cs="Arial"/>
          <w:sz w:val="16"/>
        </w:rPr>
        <w:tab/>
      </w:r>
      <w:r w:rsidRPr="00ED7BFB">
        <w:rPr>
          <w:rFonts w:ascii="Arial" w:hAnsi="Arial" w:cs="Arial"/>
          <w:sz w:val="16"/>
        </w:rPr>
        <w:tab/>
      </w:r>
      <w:r w:rsidRPr="00ED7BFB">
        <w:rPr>
          <w:rFonts w:ascii="Arial" w:hAnsi="Arial" w:cs="Arial"/>
          <w:sz w:val="18"/>
        </w:rPr>
        <w:t xml:space="preserve">First Name </w:t>
      </w:r>
      <w:r w:rsidRPr="00ED7BFB">
        <w:rPr>
          <w:rFonts w:ascii="Arial" w:hAnsi="Arial" w:cs="Arial"/>
          <w:sz w:val="18"/>
        </w:rPr>
        <w:tab/>
      </w:r>
      <w:r w:rsidRPr="00ED7BFB">
        <w:rPr>
          <w:rFonts w:ascii="Arial" w:hAnsi="Arial" w:cs="Arial"/>
          <w:sz w:val="16"/>
        </w:rPr>
        <w:tab/>
      </w:r>
      <w:r w:rsidRPr="00ED7BFB">
        <w:rPr>
          <w:rFonts w:ascii="Arial" w:hAnsi="Arial" w:cs="Arial"/>
          <w:sz w:val="16"/>
        </w:rPr>
        <w:tab/>
      </w:r>
      <w:r w:rsidRPr="00ED7BFB">
        <w:rPr>
          <w:rFonts w:ascii="Arial" w:hAnsi="Arial" w:cs="Arial"/>
          <w:sz w:val="16"/>
        </w:rPr>
        <w:tab/>
      </w:r>
      <w:r w:rsidRPr="00ED7BFB">
        <w:rPr>
          <w:rFonts w:ascii="Arial" w:hAnsi="Arial" w:cs="Arial"/>
          <w:sz w:val="18"/>
        </w:rPr>
        <w:t xml:space="preserve">Middle Name </w:t>
      </w:r>
    </w:p>
    <w:p w14:paraId="10167E7F" w14:textId="77777777" w:rsidR="002E42C1" w:rsidRDefault="002E42C1" w:rsidP="002E42C1">
      <w:pPr>
        <w:pStyle w:val="BodyTextIndent"/>
        <w:tabs>
          <w:tab w:val="left" w:pos="4035"/>
        </w:tabs>
        <w:ind w:firstLine="0"/>
        <w:rPr>
          <w:rFonts w:ascii="Arial" w:hAnsi="Arial" w:cs="Arial"/>
          <w:b/>
          <w:sz w:val="16"/>
        </w:rPr>
      </w:pPr>
      <w:r>
        <w:rPr>
          <w:rFonts w:ascii="Arial" w:hAnsi="Arial" w:cs="Arial"/>
          <w:b/>
          <w:sz w:val="16"/>
        </w:rPr>
        <w:tab/>
      </w:r>
    </w:p>
    <w:p w14:paraId="49FF8BF4" w14:textId="77777777" w:rsidR="002E42C1" w:rsidRPr="00937092" w:rsidRDefault="002E42C1" w:rsidP="002E42C1">
      <w:pPr>
        <w:pStyle w:val="BodyTextIndent"/>
        <w:ind w:firstLine="0"/>
        <w:rPr>
          <w:rFonts w:ascii="Arial" w:hAnsi="Arial" w:cs="Arial"/>
          <w:b/>
          <w:sz w:val="16"/>
        </w:rPr>
      </w:pPr>
    </w:p>
    <w:p w14:paraId="6BA8E3DC" w14:textId="77777777" w:rsidR="002E42C1" w:rsidRPr="00937092" w:rsidRDefault="002E42C1" w:rsidP="002E42C1">
      <w:pPr>
        <w:pStyle w:val="BodyTextIndent"/>
        <w:ind w:firstLine="0"/>
        <w:rPr>
          <w:rFonts w:ascii="Arial" w:hAnsi="Arial" w:cs="Arial"/>
          <w:b/>
          <w:sz w:val="16"/>
        </w:rPr>
      </w:pPr>
      <w:r w:rsidRPr="00937092">
        <w:rPr>
          <w:rFonts w:ascii="Arial" w:hAnsi="Arial" w:cs="Arial"/>
          <w:b/>
          <w:sz w:val="16"/>
        </w:rPr>
        <w:t>_____________________</w:t>
      </w:r>
      <w:r>
        <w:rPr>
          <w:rFonts w:ascii="Arial" w:hAnsi="Arial" w:cs="Arial"/>
          <w:b/>
          <w:sz w:val="16"/>
        </w:rPr>
        <w:t>______________________________</w:t>
      </w:r>
      <w:r>
        <w:rPr>
          <w:rFonts w:ascii="Arial" w:hAnsi="Arial" w:cs="Arial"/>
          <w:b/>
          <w:sz w:val="16"/>
        </w:rPr>
        <w:tab/>
      </w:r>
      <w:r w:rsidRPr="00937092">
        <w:rPr>
          <w:rFonts w:ascii="Arial" w:hAnsi="Arial" w:cs="Arial"/>
          <w:b/>
          <w:sz w:val="16"/>
        </w:rPr>
        <w:t>____________________________</w:t>
      </w:r>
      <w:r w:rsidRPr="00937092">
        <w:rPr>
          <w:rFonts w:ascii="Arial" w:hAnsi="Arial" w:cs="Arial"/>
          <w:b/>
          <w:sz w:val="16"/>
        </w:rPr>
        <w:tab/>
        <w:t>____</w:t>
      </w:r>
      <w:r>
        <w:rPr>
          <w:rFonts w:ascii="Arial" w:hAnsi="Arial" w:cs="Arial"/>
          <w:b/>
          <w:sz w:val="16"/>
          <w:u w:val="single"/>
        </w:rPr>
        <w:t xml:space="preserve">    </w:t>
      </w:r>
      <w:r w:rsidRPr="00937092">
        <w:rPr>
          <w:rFonts w:ascii="Arial" w:hAnsi="Arial" w:cs="Arial"/>
          <w:b/>
          <w:sz w:val="16"/>
        </w:rPr>
        <w:t xml:space="preserve">_      </w:t>
      </w:r>
      <w:r>
        <w:rPr>
          <w:rFonts w:ascii="Arial" w:hAnsi="Arial" w:cs="Arial"/>
          <w:b/>
          <w:sz w:val="16"/>
        </w:rPr>
        <w:t xml:space="preserve">  </w:t>
      </w:r>
      <w:r w:rsidRPr="00937092">
        <w:rPr>
          <w:rFonts w:ascii="Arial" w:hAnsi="Arial" w:cs="Arial"/>
          <w:b/>
          <w:sz w:val="16"/>
        </w:rPr>
        <w:t xml:space="preserve"> </w:t>
      </w:r>
      <w:r>
        <w:rPr>
          <w:rFonts w:ascii="Arial" w:hAnsi="Arial" w:cs="Arial"/>
          <w:b/>
          <w:sz w:val="16"/>
        </w:rPr>
        <w:t>_____</w:t>
      </w:r>
      <w:r>
        <w:rPr>
          <w:rFonts w:ascii="Arial" w:hAnsi="Arial" w:cs="Arial"/>
          <w:b/>
          <w:sz w:val="16"/>
          <w:u w:val="single"/>
        </w:rPr>
        <w:t xml:space="preserve">    </w:t>
      </w:r>
      <w:r>
        <w:rPr>
          <w:rFonts w:ascii="Arial" w:hAnsi="Arial" w:cs="Arial"/>
          <w:b/>
          <w:sz w:val="16"/>
        </w:rPr>
        <w:t>___</w:t>
      </w:r>
    </w:p>
    <w:p w14:paraId="493A4F0E" w14:textId="77777777" w:rsidR="002E42C1" w:rsidRPr="00ED7BFB" w:rsidRDefault="002E42C1" w:rsidP="002E42C1">
      <w:pPr>
        <w:pStyle w:val="BodyTextIndent"/>
        <w:ind w:firstLine="0"/>
        <w:rPr>
          <w:rFonts w:ascii="Arial" w:hAnsi="Arial" w:cs="Arial"/>
          <w:sz w:val="18"/>
        </w:rPr>
      </w:pPr>
      <w:r w:rsidRPr="00ED7BFB">
        <w:rPr>
          <w:rFonts w:ascii="Arial" w:hAnsi="Arial" w:cs="Arial"/>
          <w:sz w:val="18"/>
        </w:rPr>
        <w:t>Street Address</w:t>
      </w:r>
      <w:r w:rsidRPr="00ED7BFB">
        <w:rPr>
          <w:rFonts w:ascii="Arial" w:hAnsi="Arial" w:cs="Arial"/>
          <w:sz w:val="18"/>
        </w:rPr>
        <w:tab/>
      </w:r>
      <w:r w:rsidRPr="00ED7BFB">
        <w:rPr>
          <w:rFonts w:ascii="Arial" w:hAnsi="Arial" w:cs="Arial"/>
          <w:sz w:val="18"/>
        </w:rPr>
        <w:tab/>
      </w:r>
      <w:r w:rsidRPr="00ED7BFB">
        <w:rPr>
          <w:rFonts w:ascii="Arial" w:hAnsi="Arial" w:cs="Arial"/>
          <w:sz w:val="18"/>
        </w:rPr>
        <w:tab/>
      </w:r>
      <w:r w:rsidRPr="00ED7BFB">
        <w:rPr>
          <w:rFonts w:ascii="Arial" w:hAnsi="Arial" w:cs="Arial"/>
          <w:sz w:val="18"/>
        </w:rPr>
        <w:tab/>
      </w:r>
      <w:r w:rsidRPr="00ED7BFB">
        <w:rPr>
          <w:rFonts w:ascii="Arial" w:hAnsi="Arial" w:cs="Arial"/>
          <w:sz w:val="18"/>
        </w:rPr>
        <w:tab/>
      </w:r>
      <w:r w:rsidRPr="00ED7BFB">
        <w:rPr>
          <w:rFonts w:ascii="Arial" w:hAnsi="Arial" w:cs="Arial"/>
          <w:sz w:val="18"/>
        </w:rPr>
        <w:tab/>
        <w:t>City</w:t>
      </w:r>
      <w:r w:rsidRPr="00ED7BFB">
        <w:rPr>
          <w:rFonts w:ascii="Arial" w:hAnsi="Arial" w:cs="Arial"/>
          <w:sz w:val="18"/>
        </w:rPr>
        <w:tab/>
      </w:r>
      <w:r w:rsidRPr="00ED7BFB">
        <w:rPr>
          <w:rFonts w:ascii="Arial" w:hAnsi="Arial" w:cs="Arial"/>
          <w:sz w:val="18"/>
        </w:rPr>
        <w:tab/>
      </w:r>
      <w:r w:rsidRPr="00ED7BFB">
        <w:rPr>
          <w:rFonts w:ascii="Arial" w:hAnsi="Arial" w:cs="Arial"/>
          <w:sz w:val="18"/>
        </w:rPr>
        <w:tab/>
      </w:r>
      <w:r w:rsidRPr="00ED7BFB">
        <w:rPr>
          <w:rFonts w:ascii="Arial" w:hAnsi="Arial" w:cs="Arial"/>
          <w:sz w:val="18"/>
        </w:rPr>
        <w:tab/>
        <w:t>State</w:t>
      </w:r>
      <w:r w:rsidRPr="00ED7BFB">
        <w:rPr>
          <w:rFonts w:ascii="Arial" w:hAnsi="Arial" w:cs="Arial"/>
          <w:sz w:val="18"/>
        </w:rPr>
        <w:tab/>
        <w:t xml:space="preserve">       Zip Code</w:t>
      </w:r>
    </w:p>
    <w:p w14:paraId="5CF7A7B9" w14:textId="77777777" w:rsidR="002E42C1" w:rsidRPr="00937092" w:rsidRDefault="002E42C1" w:rsidP="002E42C1">
      <w:pPr>
        <w:pStyle w:val="BodyTextIndent"/>
        <w:ind w:firstLine="0"/>
        <w:rPr>
          <w:rFonts w:ascii="Arial" w:hAnsi="Arial" w:cs="Arial"/>
          <w:b/>
          <w:sz w:val="18"/>
        </w:rPr>
      </w:pPr>
    </w:p>
    <w:p w14:paraId="23EA43AB" w14:textId="3F808A69" w:rsidR="002E42C1" w:rsidRPr="00937092" w:rsidRDefault="002E42C1" w:rsidP="002E42C1">
      <w:pPr>
        <w:pStyle w:val="BodyTextIndent"/>
        <w:tabs>
          <w:tab w:val="left" w:pos="990"/>
          <w:tab w:val="left" w:pos="1440"/>
          <w:tab w:val="left" w:pos="2160"/>
          <w:tab w:val="left" w:pos="2880"/>
          <w:tab w:val="left" w:pos="4180"/>
        </w:tabs>
        <w:ind w:firstLine="0"/>
        <w:rPr>
          <w:rFonts w:ascii="Arial" w:hAnsi="Arial" w:cs="Arial"/>
          <w:b/>
        </w:rPr>
      </w:pPr>
      <w:r w:rsidRPr="00937092">
        <w:rPr>
          <w:rFonts w:ascii="Arial" w:hAnsi="Arial" w:cs="Arial"/>
          <w:b/>
          <w:sz w:val="18"/>
        </w:rPr>
        <w:t>_</w:t>
      </w:r>
      <w:r>
        <w:rPr>
          <w:rFonts w:ascii="Arial" w:hAnsi="Arial" w:cs="Arial"/>
          <w:b/>
          <w:sz w:val="18"/>
          <w:u w:val="single"/>
        </w:rPr>
        <w:t xml:space="preserve">  </w:t>
      </w:r>
      <w:r w:rsidR="00E67F0C">
        <w:rPr>
          <w:rFonts w:ascii="Arial" w:hAnsi="Arial" w:cs="Arial"/>
          <w:b/>
          <w:sz w:val="18"/>
          <w:u w:val="single"/>
        </w:rPr>
        <w:t>0</w:t>
      </w:r>
      <w:r w:rsidR="007158A6">
        <w:rPr>
          <w:rFonts w:ascii="Arial" w:hAnsi="Arial" w:cs="Arial"/>
          <w:b/>
          <w:sz w:val="18"/>
          <w:u w:val="single"/>
        </w:rPr>
        <w:t>5</w:t>
      </w:r>
      <w:r w:rsidRPr="00937092">
        <w:rPr>
          <w:rFonts w:ascii="Arial" w:hAnsi="Arial" w:cs="Arial"/>
          <w:b/>
          <w:sz w:val="18"/>
        </w:rPr>
        <w:t xml:space="preserve">_ </w:t>
      </w:r>
      <w:r>
        <w:rPr>
          <w:rFonts w:ascii="Arial" w:hAnsi="Arial" w:cs="Arial"/>
          <w:b/>
          <w:sz w:val="18"/>
        </w:rPr>
        <w:t xml:space="preserve"> </w:t>
      </w:r>
      <w:r w:rsidRPr="00937092">
        <w:rPr>
          <w:rFonts w:ascii="Arial" w:hAnsi="Arial" w:cs="Arial"/>
          <w:b/>
          <w:sz w:val="18"/>
        </w:rPr>
        <w:t xml:space="preserve"> </w:t>
      </w:r>
      <w:r>
        <w:rPr>
          <w:rFonts w:ascii="Arial" w:hAnsi="Arial" w:cs="Arial"/>
          <w:b/>
          <w:sz w:val="18"/>
          <w:u w:val="single"/>
        </w:rPr>
        <w:t xml:space="preserve">   </w:t>
      </w:r>
      <w:r w:rsidR="003D1DB9">
        <w:rPr>
          <w:rFonts w:ascii="Arial" w:hAnsi="Arial" w:cs="Arial"/>
          <w:b/>
          <w:sz w:val="18"/>
          <w:u w:val="single"/>
        </w:rPr>
        <w:t>2</w:t>
      </w:r>
      <w:r w:rsidR="00E67F0C">
        <w:rPr>
          <w:rFonts w:ascii="Arial" w:hAnsi="Arial" w:cs="Arial"/>
          <w:b/>
          <w:sz w:val="18"/>
          <w:u w:val="single"/>
        </w:rPr>
        <w:t>6</w:t>
      </w:r>
      <w:r>
        <w:rPr>
          <w:rFonts w:ascii="Arial" w:hAnsi="Arial" w:cs="Arial"/>
          <w:b/>
          <w:sz w:val="18"/>
          <w:u w:val="single"/>
        </w:rPr>
        <w:t xml:space="preserve">    </w:t>
      </w:r>
      <w:r w:rsidRPr="00937092">
        <w:rPr>
          <w:rFonts w:ascii="Arial" w:hAnsi="Arial" w:cs="Arial"/>
          <w:b/>
          <w:sz w:val="18"/>
        </w:rPr>
        <w:tab/>
      </w:r>
      <w:r w:rsidRPr="00937092">
        <w:rPr>
          <w:rFonts w:ascii="Arial" w:hAnsi="Arial" w:cs="Arial"/>
          <w:b/>
          <w:sz w:val="18"/>
          <w:u w:val="single"/>
        </w:rPr>
        <w:t xml:space="preserve">  </w:t>
      </w:r>
      <w:r w:rsidR="003D1DB9">
        <w:rPr>
          <w:rFonts w:ascii="Arial" w:hAnsi="Arial" w:cs="Arial"/>
          <w:b/>
          <w:sz w:val="18"/>
          <w:u w:val="single"/>
        </w:rPr>
        <w:t>0</w:t>
      </w:r>
      <w:r w:rsidR="00E67F0C">
        <w:rPr>
          <w:rFonts w:ascii="Arial" w:hAnsi="Arial" w:cs="Arial"/>
          <w:b/>
          <w:sz w:val="18"/>
          <w:u w:val="single"/>
        </w:rPr>
        <w:t>34</w:t>
      </w:r>
      <w:r w:rsidRPr="00937092">
        <w:rPr>
          <w:rFonts w:ascii="Arial" w:hAnsi="Arial" w:cs="Arial"/>
          <w:b/>
          <w:sz w:val="18"/>
          <w:u w:val="single"/>
        </w:rPr>
        <w:t xml:space="preserve">   </w:t>
      </w:r>
      <w:r w:rsidRPr="00937092">
        <w:rPr>
          <w:rFonts w:ascii="Arial" w:hAnsi="Arial" w:cs="Arial"/>
          <w:b/>
          <w:sz w:val="18"/>
        </w:rPr>
        <w:tab/>
        <w:t xml:space="preserve">               </w:t>
      </w:r>
      <w:r>
        <w:rPr>
          <w:rFonts w:ascii="Arial" w:hAnsi="Arial" w:cs="Arial"/>
          <w:b/>
          <w:sz w:val="18"/>
        </w:rPr>
        <w:t xml:space="preserve">  </w:t>
      </w:r>
      <w:r w:rsidRPr="000D279A">
        <w:rPr>
          <w:rFonts w:ascii="Arial" w:hAnsi="Arial" w:cs="Arial"/>
          <w:szCs w:val="22"/>
          <w:u w:val="single"/>
        </w:rPr>
        <w:t>Make checks or money orders payable to: Kentucky State Treasurer</w:t>
      </w:r>
    </w:p>
    <w:p w14:paraId="6D32BA54" w14:textId="77777777" w:rsidR="002E42C1" w:rsidRPr="00ED7BFB" w:rsidRDefault="002E42C1" w:rsidP="002E42C1">
      <w:pPr>
        <w:pStyle w:val="BodyTextIndent"/>
        <w:tabs>
          <w:tab w:val="left" w:pos="990"/>
          <w:tab w:val="left" w:pos="2160"/>
        </w:tabs>
        <w:ind w:firstLine="0"/>
        <w:rPr>
          <w:rFonts w:ascii="Arial" w:hAnsi="Arial" w:cs="Arial"/>
          <w:sz w:val="18"/>
        </w:rPr>
      </w:pPr>
      <w:r w:rsidRPr="00ED7BFB">
        <w:rPr>
          <w:rFonts w:ascii="Arial" w:hAnsi="Arial" w:cs="Arial"/>
          <w:sz w:val="18"/>
        </w:rPr>
        <w:t>Month</w:t>
      </w:r>
      <w:r>
        <w:rPr>
          <w:rFonts w:ascii="Arial" w:hAnsi="Arial" w:cs="Arial"/>
          <w:sz w:val="18"/>
        </w:rPr>
        <w:t xml:space="preserve">   </w:t>
      </w:r>
      <w:r w:rsidRPr="00ED7BFB">
        <w:rPr>
          <w:rFonts w:ascii="Arial" w:hAnsi="Arial" w:cs="Arial"/>
          <w:sz w:val="18"/>
        </w:rPr>
        <w:t xml:space="preserve"> Yea</w:t>
      </w:r>
      <w:r>
        <w:rPr>
          <w:rFonts w:ascii="Arial" w:hAnsi="Arial" w:cs="Arial"/>
          <w:sz w:val="18"/>
        </w:rPr>
        <w:t xml:space="preserve">r       </w:t>
      </w:r>
      <w:r w:rsidRPr="00ED7BFB">
        <w:rPr>
          <w:rFonts w:ascii="Arial" w:hAnsi="Arial" w:cs="Arial"/>
          <w:sz w:val="18"/>
        </w:rPr>
        <w:t>County</w:t>
      </w:r>
      <w:r w:rsidRPr="00ED7BFB">
        <w:rPr>
          <w:rFonts w:ascii="Arial" w:hAnsi="Arial" w:cs="Arial"/>
          <w:sz w:val="18"/>
        </w:rPr>
        <w:tab/>
      </w:r>
    </w:p>
    <w:p w14:paraId="4E232618" w14:textId="77777777" w:rsidR="002E42C1" w:rsidRPr="00ED7BFB" w:rsidRDefault="002E42C1" w:rsidP="002E42C1">
      <w:pPr>
        <w:pStyle w:val="BodyTextIndent"/>
        <w:ind w:firstLine="0"/>
        <w:rPr>
          <w:rFonts w:ascii="Arial" w:hAnsi="Arial" w:cs="Arial"/>
          <w:sz w:val="18"/>
        </w:rPr>
      </w:pPr>
      <w:r w:rsidRPr="00ED7BFB">
        <w:rPr>
          <w:rFonts w:ascii="Arial" w:hAnsi="Arial" w:cs="Arial"/>
          <w:sz w:val="18"/>
        </w:rPr>
        <w:t>(1-12)</w:t>
      </w:r>
      <w:r w:rsidRPr="00ED7BFB">
        <w:rPr>
          <w:rFonts w:ascii="Arial" w:hAnsi="Arial" w:cs="Arial"/>
          <w:sz w:val="18"/>
        </w:rPr>
        <w:tab/>
      </w:r>
      <w:r w:rsidRPr="00ED7BFB">
        <w:rPr>
          <w:rFonts w:ascii="Arial" w:hAnsi="Arial" w:cs="Arial"/>
          <w:sz w:val="18"/>
        </w:rPr>
        <w:tab/>
      </w:r>
      <w:r w:rsidRPr="00ED7BFB">
        <w:rPr>
          <w:rFonts w:ascii="Arial" w:hAnsi="Arial" w:cs="Arial"/>
          <w:sz w:val="18"/>
        </w:rPr>
        <w:tab/>
      </w:r>
      <w:r w:rsidRPr="00ED7BFB">
        <w:rPr>
          <w:rFonts w:ascii="Arial" w:hAnsi="Arial" w:cs="Arial"/>
          <w:sz w:val="18"/>
        </w:rPr>
        <w:tab/>
      </w:r>
      <w:r w:rsidRPr="00ED7BFB">
        <w:rPr>
          <w:rFonts w:ascii="Arial" w:hAnsi="Arial" w:cs="Arial"/>
          <w:sz w:val="18"/>
        </w:rPr>
        <w:tab/>
      </w:r>
    </w:p>
    <w:p w14:paraId="3579510B" w14:textId="77777777" w:rsidR="002E42C1" w:rsidRPr="00937092" w:rsidRDefault="002E42C1" w:rsidP="002E42C1">
      <w:pPr>
        <w:pStyle w:val="BodyTextIndent"/>
        <w:ind w:firstLine="0"/>
        <w:rPr>
          <w:rFonts w:ascii="Arial" w:hAnsi="Arial" w:cs="Arial"/>
          <w:b/>
          <w:sz w:val="18"/>
        </w:rPr>
      </w:pPr>
    </w:p>
    <w:p w14:paraId="0A26E32C" w14:textId="77777777" w:rsidR="002E42C1" w:rsidRPr="00937092" w:rsidRDefault="002E42C1" w:rsidP="002E42C1">
      <w:pPr>
        <w:pStyle w:val="BodyTextIndent"/>
        <w:ind w:firstLine="0"/>
        <w:rPr>
          <w:rFonts w:ascii="Arial" w:hAnsi="Arial" w:cs="Arial"/>
          <w:b/>
          <w:sz w:val="18"/>
          <w:u w:val="single"/>
        </w:rPr>
      </w:pPr>
      <w:r w:rsidRPr="00937092">
        <w:rPr>
          <w:rFonts w:ascii="Arial" w:hAnsi="Arial" w:cs="Arial"/>
          <w:b/>
          <w:sz w:val="18"/>
        </w:rPr>
        <w:t>____   ____, ____ ____ ___. ____ ____</w:t>
      </w:r>
      <w:r w:rsidRPr="00937092">
        <w:rPr>
          <w:rFonts w:ascii="Arial" w:hAnsi="Arial" w:cs="Arial"/>
          <w:b/>
          <w:sz w:val="18"/>
        </w:rPr>
        <w:tab/>
      </w:r>
      <w:r>
        <w:rPr>
          <w:rFonts w:ascii="Arial" w:hAnsi="Arial" w:cs="Arial"/>
          <w:b/>
          <w:sz w:val="18"/>
        </w:rPr>
        <w:t xml:space="preserve">     </w:t>
      </w:r>
      <w:r>
        <w:rPr>
          <w:rFonts w:ascii="Arial" w:hAnsi="Arial" w:cs="Arial"/>
          <w:b/>
          <w:sz w:val="20"/>
        </w:rPr>
        <w:t>X .06 =</w:t>
      </w:r>
      <w:r w:rsidRPr="00937092">
        <w:rPr>
          <w:rFonts w:ascii="Arial" w:hAnsi="Arial" w:cs="Arial"/>
          <w:b/>
          <w:sz w:val="18"/>
        </w:rPr>
        <w:tab/>
        <w:t>____   ____, ____ ____ ___. ____ ____</w:t>
      </w:r>
    </w:p>
    <w:p w14:paraId="10E5D01A" w14:textId="77777777" w:rsidR="002E42C1" w:rsidRDefault="002E42C1" w:rsidP="002E42C1">
      <w:pPr>
        <w:pStyle w:val="BodyTextIndent"/>
        <w:ind w:firstLine="0"/>
        <w:rPr>
          <w:rFonts w:ascii="Arial" w:hAnsi="Arial" w:cs="Arial"/>
          <w:b/>
          <w:sz w:val="18"/>
        </w:rPr>
      </w:pPr>
      <w:r>
        <w:rPr>
          <w:rFonts w:ascii="Arial" w:hAnsi="Arial" w:cs="Arial"/>
          <w:sz w:val="18"/>
        </w:rPr>
        <w:t>Total Sales</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ED7BFB">
        <w:rPr>
          <w:rFonts w:ascii="Arial" w:hAnsi="Arial" w:cs="Arial"/>
          <w:sz w:val="18"/>
        </w:rPr>
        <w:t>Total Tax</w:t>
      </w:r>
      <w:r w:rsidRPr="00937092">
        <w:rPr>
          <w:rFonts w:ascii="Arial" w:hAnsi="Arial" w:cs="Arial"/>
          <w:b/>
          <w:sz w:val="18"/>
        </w:rPr>
        <w:t xml:space="preserve"> </w:t>
      </w:r>
      <w:r w:rsidRPr="00ED7BFB">
        <w:rPr>
          <w:rFonts w:ascii="Arial" w:hAnsi="Arial" w:cs="Arial"/>
          <w:sz w:val="18"/>
        </w:rPr>
        <w:t>Paid</w:t>
      </w:r>
    </w:p>
    <w:bookmarkEnd w:id="1"/>
    <w:p w14:paraId="5B6D2300" w14:textId="77777777" w:rsidR="002E42C1" w:rsidRPr="00937092" w:rsidRDefault="002E42C1" w:rsidP="002E42C1">
      <w:pPr>
        <w:pStyle w:val="BodyTextIndent"/>
        <w:ind w:firstLine="0"/>
        <w:rPr>
          <w:rFonts w:ascii="Arial" w:hAnsi="Arial" w:cs="Arial"/>
          <w:b/>
          <w:sz w:val="18"/>
        </w:rPr>
      </w:pPr>
    </w:p>
    <w:p w14:paraId="04E4A1A0" w14:textId="77777777" w:rsidR="002E42C1" w:rsidRPr="00937092" w:rsidRDefault="002E42C1" w:rsidP="002E42C1">
      <w:pPr>
        <w:pStyle w:val="BodyTextIndent"/>
        <w:ind w:firstLine="0"/>
        <w:rPr>
          <w:rFonts w:ascii="Arial" w:hAnsi="Arial" w:cs="Arial"/>
          <w:b/>
          <w:sz w:val="18"/>
        </w:rPr>
      </w:pPr>
      <w:r w:rsidRPr="00937092">
        <w:rPr>
          <w:rFonts w:ascii="Arial" w:hAnsi="Arial" w:cs="Arial"/>
          <w:b/>
          <w:sz w:val="18"/>
        </w:rPr>
        <w:t>________________</w:t>
      </w:r>
      <w:r w:rsidRPr="00937092">
        <w:rPr>
          <w:rFonts w:ascii="Arial" w:hAnsi="Arial" w:cs="Arial"/>
          <w:b/>
          <w:sz w:val="18"/>
        </w:rPr>
        <w:tab/>
        <w:t>___________________________________________</w:t>
      </w:r>
      <w:r w:rsidRPr="00937092">
        <w:rPr>
          <w:rFonts w:ascii="Arial" w:hAnsi="Arial" w:cs="Arial"/>
          <w:b/>
          <w:sz w:val="18"/>
        </w:rPr>
        <w:tab/>
      </w:r>
      <w:r w:rsidRPr="00937092">
        <w:rPr>
          <w:rFonts w:ascii="Arial" w:hAnsi="Arial" w:cs="Arial"/>
          <w:b/>
          <w:sz w:val="18"/>
        </w:rPr>
        <w:tab/>
        <w:t>______________________________</w:t>
      </w:r>
    </w:p>
    <w:p w14:paraId="52193CCF" w14:textId="77777777" w:rsidR="002E42C1" w:rsidRDefault="002E42C1" w:rsidP="002E42C1">
      <w:pPr>
        <w:pStyle w:val="BodyTextIndent"/>
        <w:spacing w:after="120"/>
        <w:ind w:firstLine="0"/>
        <w:rPr>
          <w:rFonts w:ascii="Arial" w:hAnsi="Arial" w:cs="Arial"/>
          <w:sz w:val="18"/>
        </w:rPr>
      </w:pPr>
      <w:r w:rsidRPr="00ED7BFB">
        <w:rPr>
          <w:rFonts w:ascii="Arial" w:hAnsi="Arial" w:cs="Arial"/>
          <w:sz w:val="18"/>
        </w:rPr>
        <w:t xml:space="preserve">           Date</w:t>
      </w:r>
      <w:r w:rsidRPr="00ED7BFB">
        <w:rPr>
          <w:rFonts w:ascii="Arial" w:hAnsi="Arial" w:cs="Arial"/>
          <w:sz w:val="18"/>
        </w:rPr>
        <w:tab/>
      </w:r>
      <w:r w:rsidRPr="00ED7BFB">
        <w:rPr>
          <w:rFonts w:ascii="Arial" w:hAnsi="Arial" w:cs="Arial"/>
          <w:sz w:val="18"/>
        </w:rPr>
        <w:tab/>
      </w:r>
      <w:r w:rsidRPr="00ED7BFB">
        <w:rPr>
          <w:rFonts w:ascii="Arial" w:hAnsi="Arial" w:cs="Arial"/>
          <w:sz w:val="18"/>
        </w:rPr>
        <w:tab/>
        <w:t xml:space="preserve">    Taxpayer Signature</w:t>
      </w:r>
      <w:r w:rsidRPr="00ED7BFB">
        <w:rPr>
          <w:rFonts w:ascii="Arial" w:hAnsi="Arial" w:cs="Arial"/>
          <w:sz w:val="18"/>
        </w:rPr>
        <w:tab/>
      </w:r>
      <w:r w:rsidRPr="00ED7BFB">
        <w:rPr>
          <w:rFonts w:ascii="Arial" w:hAnsi="Arial" w:cs="Arial"/>
          <w:sz w:val="18"/>
        </w:rPr>
        <w:tab/>
      </w:r>
      <w:r w:rsidRPr="00ED7BFB">
        <w:rPr>
          <w:rFonts w:ascii="Arial" w:hAnsi="Arial" w:cs="Arial"/>
          <w:sz w:val="18"/>
        </w:rPr>
        <w:tab/>
      </w:r>
      <w:r w:rsidRPr="00ED7BFB">
        <w:rPr>
          <w:rFonts w:ascii="Arial" w:hAnsi="Arial" w:cs="Arial"/>
          <w:sz w:val="18"/>
        </w:rPr>
        <w:tab/>
      </w:r>
      <w:r w:rsidRPr="00ED7BFB">
        <w:rPr>
          <w:rFonts w:ascii="Arial" w:hAnsi="Arial" w:cs="Arial"/>
          <w:sz w:val="18"/>
        </w:rPr>
        <w:tab/>
        <w:t>Phone Number</w:t>
      </w:r>
    </w:p>
    <w:p w14:paraId="2D3EA831" w14:textId="77777777" w:rsidR="002E42C1" w:rsidRDefault="002E42C1" w:rsidP="002E42C1">
      <w:pPr>
        <w:pStyle w:val="BodyTextIndent"/>
        <w:spacing w:before="20" w:after="140"/>
        <w:ind w:firstLine="0"/>
        <w:rPr>
          <w:rFonts w:ascii="Arial" w:hAnsi="Arial" w:cs="Arial"/>
          <w:sz w:val="18"/>
        </w:rPr>
      </w:pPr>
      <w:r w:rsidRPr="000D279A">
        <w:rPr>
          <w:rFonts w:ascii="Arial" w:hAnsi="Arial" w:cs="Arial"/>
          <w:b/>
          <w:bCs/>
          <w:sz w:val="18"/>
        </w:rPr>
        <w:t>****Required.  If not provided, an additional fee may be charged for acquiring this information and a Department of Revenue inquiry may be posted to your credit report</w:t>
      </w:r>
      <w:r w:rsidRPr="00ED7BFB">
        <w:rPr>
          <w:rFonts w:ascii="Arial" w:hAnsi="Arial" w:cs="Arial"/>
          <w:sz w:val="18"/>
        </w:rPr>
        <w:t>.</w:t>
      </w:r>
    </w:p>
    <w:p w14:paraId="0E65CEE1" w14:textId="47C12BC3" w:rsidR="006C57CB" w:rsidRPr="00F364D4" w:rsidRDefault="002E42C1" w:rsidP="002E42C1">
      <w:pPr>
        <w:pStyle w:val="BodyTextIndent"/>
        <w:ind w:firstLine="0"/>
        <w:rPr>
          <w:rFonts w:ascii="Arial" w:hAnsi="Arial" w:cs="Arial"/>
          <w:sz w:val="18"/>
        </w:rPr>
      </w:pPr>
      <w:bookmarkStart w:id="3" w:name="_Hlk195704735"/>
      <w:r w:rsidRPr="000D279A">
        <w:rPr>
          <w:rFonts w:ascii="Arial" w:hAnsi="Arial" w:cs="Arial"/>
          <w:sz w:val="20"/>
        </w:rPr>
        <w:t>Event Name</w:t>
      </w:r>
      <w:r w:rsidRPr="000D279A">
        <w:rPr>
          <w:rFonts w:ascii="Arial" w:hAnsi="Arial" w:cs="Arial"/>
          <w:b/>
          <w:sz w:val="20"/>
        </w:rPr>
        <w:t xml:space="preserve">: </w:t>
      </w:r>
      <w:r w:rsidR="00BB730B">
        <w:rPr>
          <w:rFonts w:ascii="Arial" w:hAnsi="Arial" w:cs="Arial"/>
          <w:b/>
          <w:bCs/>
          <w:sz w:val="20"/>
          <w:u w:val="single"/>
        </w:rPr>
        <w:t>Sheep and Fiber Festival</w:t>
      </w:r>
      <w:r w:rsidR="007158A6">
        <w:rPr>
          <w:rFonts w:ascii="Arial" w:hAnsi="Arial" w:cs="Arial"/>
          <w:b/>
          <w:bCs/>
          <w:sz w:val="20"/>
          <w:u w:val="single"/>
        </w:rPr>
        <w:t>(5/</w:t>
      </w:r>
      <w:r w:rsidR="00BB730B">
        <w:rPr>
          <w:rFonts w:ascii="Arial" w:hAnsi="Arial" w:cs="Arial"/>
          <w:b/>
          <w:bCs/>
          <w:sz w:val="20"/>
          <w:u w:val="single"/>
        </w:rPr>
        <w:t>16-17</w:t>
      </w:r>
      <w:r w:rsidR="007158A6">
        <w:rPr>
          <w:rFonts w:ascii="Arial" w:hAnsi="Arial" w:cs="Arial"/>
          <w:b/>
          <w:bCs/>
          <w:sz w:val="20"/>
          <w:u w:val="single"/>
        </w:rPr>
        <w:t>/26</w:t>
      </w:r>
      <w:r w:rsidR="00E67F0C">
        <w:rPr>
          <w:rFonts w:ascii="Arial" w:hAnsi="Arial" w:cs="Arial"/>
          <w:b/>
          <w:bCs/>
          <w:sz w:val="20"/>
          <w:u w:val="single"/>
        </w:rPr>
        <w:t>)</w:t>
      </w:r>
      <w:r w:rsidR="00A10A81">
        <w:rPr>
          <w:rFonts w:ascii="Arial" w:hAnsi="Arial" w:cs="Arial"/>
          <w:b/>
          <w:bCs/>
          <w:sz w:val="20"/>
          <w:u w:val="single"/>
        </w:rPr>
        <w:t xml:space="preserve"> </w:t>
      </w:r>
      <w:r w:rsidRPr="000D279A">
        <w:rPr>
          <w:rFonts w:ascii="Arial" w:hAnsi="Arial" w:cs="Arial"/>
          <w:sz w:val="20"/>
        </w:rPr>
        <w:t xml:space="preserve">Field Officer Initials:  </w:t>
      </w:r>
      <w:r w:rsidRPr="000D279A">
        <w:rPr>
          <w:rFonts w:ascii="Arial" w:hAnsi="Arial" w:cs="Arial"/>
          <w:sz w:val="20"/>
          <w:u w:val="single"/>
        </w:rPr>
        <w:t xml:space="preserve"> </w:t>
      </w:r>
      <w:bookmarkEnd w:id="2"/>
      <w:bookmarkEnd w:id="3"/>
      <w:r w:rsidR="00F5456E">
        <w:rPr>
          <w:rFonts w:ascii="Arial" w:hAnsi="Arial" w:cs="Arial"/>
          <w:sz w:val="20"/>
          <w:u w:val="single"/>
        </w:rPr>
        <w:t>AS</w:t>
      </w:r>
      <w:r>
        <w:rPr>
          <w:rFonts w:ascii="Arial" w:hAnsi="Arial" w:cs="Arial"/>
          <w:sz w:val="20"/>
          <w:u w:val="single"/>
        </w:rPr>
        <w:t xml:space="preserve"> </w:t>
      </w:r>
      <w:r w:rsidRPr="000D279A">
        <w:rPr>
          <w:rFonts w:ascii="Arial" w:hAnsi="Arial" w:cs="Arial"/>
          <w:sz w:val="20"/>
          <w:u w:val="single"/>
        </w:rPr>
        <w:t xml:space="preserve">                    </w:t>
      </w:r>
      <w:r w:rsidR="005F1969" w:rsidRPr="005F1969">
        <w:rPr>
          <w:u w:val="single"/>
        </w:rPr>
        <w:t xml:space="preserve"> </w:t>
      </w:r>
    </w:p>
    <w:sectPr w:rsidR="006C57CB" w:rsidRPr="00F364D4" w:rsidSect="00B65310">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8877" w14:textId="77777777" w:rsidR="00ED2771" w:rsidRDefault="00ED2771">
      <w:r>
        <w:separator/>
      </w:r>
    </w:p>
  </w:endnote>
  <w:endnote w:type="continuationSeparator" w:id="0">
    <w:p w14:paraId="717DCD9F" w14:textId="77777777" w:rsidR="00ED2771" w:rsidRDefault="00ED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Proxima Nova">
    <w:altName w:val="Tahoma"/>
    <w:panose1 w:val="00000000000000000000"/>
    <w:charset w:val="00"/>
    <w:family w:val="modern"/>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73DF" w14:textId="77777777" w:rsidR="00096D56" w:rsidRDefault="00096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876F" w14:textId="77777777" w:rsidR="00096D56" w:rsidRDefault="00096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F194" w14:textId="77777777" w:rsidR="00266DDA" w:rsidRDefault="00266DDA" w:rsidP="00E11F46">
    <w:pPr>
      <w:pStyle w:val="Footer"/>
      <w:tabs>
        <w:tab w:val="clear" w:pos="8640"/>
        <w:tab w:val="right" w:pos="10700"/>
      </w:tabs>
      <w:rPr>
        <w:rFonts w:ascii="Arial" w:hAnsi="Arial" w:cs="Arial"/>
        <w:sz w:val="16"/>
        <w:szCs w:val="16"/>
      </w:rPr>
    </w:pPr>
  </w:p>
  <w:tbl>
    <w:tblPr>
      <w:tblW w:w="10080" w:type="dxa"/>
      <w:tblInd w:w="288" w:type="dxa"/>
      <w:tblLayout w:type="fixed"/>
      <w:tblLook w:val="0000" w:firstRow="0" w:lastRow="0" w:firstColumn="0" w:lastColumn="0" w:noHBand="0" w:noVBand="0"/>
    </w:tblPr>
    <w:tblGrid>
      <w:gridCol w:w="3600"/>
      <w:gridCol w:w="2880"/>
      <w:gridCol w:w="3600"/>
    </w:tblGrid>
    <w:tr w:rsidR="00DA05D7" w:rsidRPr="002F5BFE" w14:paraId="4A971BC5" w14:textId="77777777" w:rsidTr="005E4E92">
      <w:tc>
        <w:tcPr>
          <w:tcW w:w="3600" w:type="dxa"/>
          <w:vAlign w:val="center"/>
        </w:tcPr>
        <w:p w14:paraId="42FE7D61" w14:textId="77777777" w:rsidR="00DA05D7" w:rsidRPr="002F5BFE" w:rsidRDefault="00DA05D7" w:rsidP="00DA05D7">
          <w:pPr>
            <w:pStyle w:val="Footer"/>
            <w:rPr>
              <w:rFonts w:ascii="Arial" w:hAnsi="Arial" w:cs="Arial"/>
              <w:sz w:val="16"/>
            </w:rPr>
          </w:pPr>
          <w:r w:rsidRPr="002F5BFE">
            <w:rPr>
              <w:rFonts w:ascii="Arial" w:hAnsi="Arial" w:cs="Arial"/>
              <w:sz w:val="16"/>
            </w:rPr>
            <w:t>Finance.ky.gov</w:t>
          </w:r>
        </w:p>
      </w:tc>
      <w:tc>
        <w:tcPr>
          <w:tcW w:w="2880" w:type="dxa"/>
        </w:tcPr>
        <w:p w14:paraId="381CB812" w14:textId="77777777" w:rsidR="00DA05D7" w:rsidRDefault="00DA05D7" w:rsidP="00DA05D7">
          <w:pPr>
            <w:pStyle w:val="Footer"/>
            <w:jc w:val="center"/>
            <w:rPr>
              <w:sz w:val="16"/>
            </w:rPr>
          </w:pPr>
          <w:r>
            <w:rPr>
              <w:rFonts w:ascii="Arial" w:hAnsi="Arial" w:cs="Arial"/>
              <w:noProof/>
              <w:color w:val="003764"/>
              <w:sz w:val="15"/>
              <w:szCs w:val="15"/>
            </w:rPr>
            <w:drawing>
              <wp:inline distT="0" distB="0" distL="0" distR="0" wp14:anchorId="584CE537" wp14:editId="19025A0E">
                <wp:extent cx="1600199" cy="4572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Kentuck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199" cy="457200"/>
                        </a:xfrm>
                        <a:prstGeom prst="rect">
                          <a:avLst/>
                        </a:prstGeom>
                        <a:noFill/>
                        <a:ln>
                          <a:noFill/>
                        </a:ln>
                      </pic:spPr>
                    </pic:pic>
                  </a:graphicData>
                </a:graphic>
              </wp:inline>
            </w:drawing>
          </w:r>
        </w:p>
      </w:tc>
      <w:tc>
        <w:tcPr>
          <w:tcW w:w="3600" w:type="dxa"/>
          <w:vAlign w:val="center"/>
        </w:tcPr>
        <w:p w14:paraId="40CE6F78" w14:textId="77777777" w:rsidR="00DA05D7" w:rsidRPr="002F5BFE" w:rsidRDefault="00DA05D7" w:rsidP="00DA05D7">
          <w:pPr>
            <w:pStyle w:val="Footer"/>
            <w:jc w:val="right"/>
            <w:rPr>
              <w:rFonts w:ascii="Arial" w:hAnsi="Arial" w:cs="Arial"/>
              <w:sz w:val="16"/>
            </w:rPr>
          </w:pPr>
          <w:r w:rsidRPr="002F5BFE">
            <w:rPr>
              <w:rFonts w:ascii="Arial" w:hAnsi="Arial" w:cs="Arial"/>
              <w:sz w:val="16"/>
            </w:rPr>
            <w:t xml:space="preserve">   An Equal Opportunity Employer M/F/D</w:t>
          </w:r>
        </w:p>
      </w:tc>
    </w:tr>
  </w:tbl>
  <w:p w14:paraId="221131DB" w14:textId="77777777" w:rsidR="00266DDA" w:rsidRPr="001F458E" w:rsidRDefault="00266DDA" w:rsidP="006C57CB">
    <w:pPr>
      <w:pStyle w:val="Footer"/>
      <w:tabs>
        <w:tab w:val="clear" w:pos="8640"/>
        <w:tab w:val="right" w:pos="1020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A6EB" w14:textId="77777777" w:rsidR="00ED2771" w:rsidRDefault="00ED2771">
      <w:r>
        <w:separator/>
      </w:r>
    </w:p>
  </w:footnote>
  <w:footnote w:type="continuationSeparator" w:id="0">
    <w:p w14:paraId="351DEBC6" w14:textId="77777777" w:rsidR="00ED2771" w:rsidRDefault="00ED2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676F" w14:textId="532391C3" w:rsidR="00EC2C13" w:rsidRDefault="00000000">
    <w:pPr>
      <w:pStyle w:val="Header"/>
    </w:pPr>
    <w:r>
      <w:rPr>
        <w:noProof/>
      </w:rPr>
      <w:pict w14:anchorId="169BD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29672" o:spid="_x0000_s1039" type="#_x0000_t75" style="position:absolute;margin-left:0;margin-top:0;width:256pt;height:256pt;z-index:-251657216;mso-position-horizontal:center;mso-position-horizontal-relative:margin;mso-position-vertical:center;mso-position-vertical-relative:margin" o:allowincell="f">
          <v:imagedata r:id="rId1" o:title="Pictur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E6A7" w14:textId="73E69BE9" w:rsidR="00EC2C13" w:rsidRDefault="00000000">
    <w:pPr>
      <w:pStyle w:val="Header"/>
    </w:pPr>
    <w:r>
      <w:rPr>
        <w:noProof/>
      </w:rPr>
      <w:pict w14:anchorId="70F82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29673" o:spid="_x0000_s1040" type="#_x0000_t75" style="position:absolute;margin-left:0;margin-top:0;width:256pt;height:256pt;z-index:-251656192;mso-position-horizontal:center;mso-position-horizontal-relative:margin;mso-position-vertical:center;mso-position-vertical-relative:margin" o:allowincell="f">
          <v:imagedata r:id="rId1" o:title="Pictur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27B8" w14:textId="73D99C84" w:rsidR="00B65310" w:rsidRDefault="00000000" w:rsidP="00B65310">
    <w:pPr>
      <w:pStyle w:val="Header"/>
      <w:tabs>
        <w:tab w:val="left" w:pos="3040"/>
        <w:tab w:val="center" w:pos="5400"/>
      </w:tabs>
      <w:jc w:val="center"/>
    </w:pPr>
    <w:r>
      <w:rPr>
        <w:noProof/>
      </w:rPr>
      <w:pict w14:anchorId="7E566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29671" o:spid="_x0000_s1038" type="#_x0000_t75" style="position:absolute;left:0;text-align:left;margin-left:0;margin-top:0;width:256pt;height:256pt;z-index:-251658240;mso-position-horizontal:center;mso-position-horizontal-relative:margin;mso-position-vertical:center;mso-position-vertical-relative:margin" o:allowincell="f">
          <v:imagedata r:id="rId1" o:title="Picture1"/>
          <w10:wrap anchorx="margin" anchory="margin"/>
        </v:shape>
      </w:pict>
    </w:r>
    <w:r w:rsidR="00B65310">
      <w:rPr>
        <w:noProof/>
      </w:rPr>
      <w:drawing>
        <wp:inline distT="0" distB="0" distL="0" distR="0" wp14:anchorId="6317CE1C" wp14:editId="234AF4BF">
          <wp:extent cx="585216" cy="5852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Seal_BlueWhite.png"/>
                  <pic:cNvPicPr/>
                </pic:nvPicPr>
                <pic:blipFill>
                  <a:blip r:embed="rId2">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p>
  <w:tbl>
    <w:tblPr>
      <w:tblStyle w:val="TableGrid"/>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16"/>
      <w:gridCol w:w="7488"/>
      <w:gridCol w:w="2016"/>
    </w:tblGrid>
    <w:tr w:rsidR="00B65310" w14:paraId="46D1362A" w14:textId="77777777" w:rsidTr="00F31E59">
      <w:trPr>
        <w:jc w:val="center"/>
      </w:trPr>
      <w:tc>
        <w:tcPr>
          <w:tcW w:w="2016" w:type="dxa"/>
        </w:tcPr>
        <w:p w14:paraId="0E19B49C" w14:textId="77777777" w:rsidR="00B65310" w:rsidRPr="00E06DCC" w:rsidRDefault="00B65310" w:rsidP="00B65310">
          <w:pPr>
            <w:pStyle w:val="BasicParagraph"/>
            <w:jc w:val="center"/>
            <w:rPr>
              <w:rFonts w:ascii="Proxima Nova" w:hAnsi="Proxima Nova" w:cs="Proxima Nova"/>
              <w:b/>
              <w:bCs/>
              <w:color w:val="395998"/>
              <w:sz w:val="20"/>
              <w:szCs w:val="20"/>
            </w:rPr>
          </w:pPr>
        </w:p>
        <w:p w14:paraId="0B327468" w14:textId="77777777" w:rsidR="00B65310" w:rsidRPr="00E46D15" w:rsidRDefault="00B65310" w:rsidP="00B65310">
          <w:pPr>
            <w:pStyle w:val="BasicParagraph"/>
            <w:jc w:val="center"/>
            <w:rPr>
              <w:rFonts w:ascii="Proxima Nova" w:hAnsi="Proxima Nova" w:cs="Proxima Nova"/>
              <w:b/>
              <w:bCs/>
              <w:color w:val="395998"/>
              <w:sz w:val="16"/>
              <w:szCs w:val="16"/>
            </w:rPr>
          </w:pPr>
          <w:r w:rsidRPr="00E46D15">
            <w:rPr>
              <w:rFonts w:ascii="Proxima Nova" w:hAnsi="Proxima Nova" w:cs="Proxima Nova"/>
              <w:b/>
              <w:bCs/>
              <w:color w:val="395998"/>
              <w:sz w:val="16"/>
              <w:szCs w:val="16"/>
            </w:rPr>
            <w:t>Andy Beshear</w:t>
          </w:r>
        </w:p>
        <w:p w14:paraId="29A861F2" w14:textId="77777777" w:rsidR="00B65310" w:rsidRPr="00E06DCC" w:rsidRDefault="00B65310" w:rsidP="00B65310">
          <w:pPr>
            <w:jc w:val="center"/>
            <w:rPr>
              <w:rFonts w:ascii="Proxima Nova" w:hAnsi="Proxima Nova"/>
            </w:rPr>
          </w:pPr>
          <w:r w:rsidRPr="00E06DCC">
            <w:rPr>
              <w:rFonts w:ascii="Proxima Nova" w:hAnsi="Proxima Nova" w:cs="Proxima Nova"/>
              <w:caps/>
              <w:color w:val="395998"/>
              <w:spacing w:val="9"/>
              <w:sz w:val="12"/>
              <w:szCs w:val="12"/>
            </w:rPr>
            <w:t>Governor</w:t>
          </w:r>
        </w:p>
      </w:tc>
      <w:tc>
        <w:tcPr>
          <w:tcW w:w="7488" w:type="dxa"/>
        </w:tcPr>
        <w:p w14:paraId="3BC2422D" w14:textId="77777777" w:rsidR="00B65310" w:rsidRPr="00E46D15" w:rsidRDefault="00B65310" w:rsidP="00B65310">
          <w:pPr>
            <w:pStyle w:val="BasicParagraph"/>
            <w:jc w:val="center"/>
            <w:rPr>
              <w:rFonts w:ascii="Proxima Nova" w:hAnsi="Proxima Nova" w:cs="Proxima Nova"/>
              <w:b/>
              <w:bCs/>
              <w:caps/>
              <w:color w:val="395998"/>
              <w:spacing w:val="14"/>
              <w:sz w:val="20"/>
              <w:szCs w:val="20"/>
            </w:rPr>
          </w:pPr>
          <w:r w:rsidRPr="00E46D15">
            <w:rPr>
              <w:rFonts w:ascii="Proxima Nova" w:hAnsi="Proxima Nova" w:cs="Proxima Nova"/>
              <w:b/>
              <w:bCs/>
              <w:caps/>
              <w:color w:val="395998"/>
              <w:spacing w:val="14"/>
              <w:sz w:val="20"/>
              <w:szCs w:val="20"/>
            </w:rPr>
            <w:t>FINANCE AND ADMINISTRATION Cabinet</w:t>
          </w:r>
        </w:p>
        <w:p w14:paraId="26719A35" w14:textId="77777777" w:rsidR="00B65310" w:rsidRPr="00E46D15" w:rsidRDefault="00B65310" w:rsidP="00B65310">
          <w:pPr>
            <w:pStyle w:val="BasicParagraph"/>
            <w:jc w:val="center"/>
            <w:rPr>
              <w:rFonts w:ascii="Proxima Nova" w:hAnsi="Proxima Nova" w:cs="Proxima Nova"/>
              <w:b/>
              <w:bCs/>
              <w:caps/>
              <w:color w:val="395998"/>
              <w:spacing w:val="14"/>
              <w:sz w:val="20"/>
              <w:szCs w:val="20"/>
            </w:rPr>
          </w:pPr>
          <w:r w:rsidRPr="00E46D15">
            <w:rPr>
              <w:rFonts w:ascii="Proxima Nova" w:hAnsi="Proxima Nova" w:cs="Proxima Nova"/>
              <w:b/>
              <w:bCs/>
              <w:caps/>
              <w:color w:val="395998"/>
              <w:spacing w:val="14"/>
              <w:sz w:val="20"/>
              <w:szCs w:val="20"/>
            </w:rPr>
            <w:t>department of revenue</w:t>
          </w:r>
        </w:p>
        <w:p w14:paraId="6F359F45" w14:textId="77777777" w:rsidR="00B65310" w:rsidRPr="00E46D15" w:rsidRDefault="00B65310" w:rsidP="00B65310">
          <w:pPr>
            <w:pStyle w:val="BasicParagraph"/>
            <w:jc w:val="center"/>
            <w:rPr>
              <w:rFonts w:ascii="Proxima Nova" w:hAnsi="Proxima Nova" w:cs="Proxima Nova"/>
              <w:b/>
              <w:bCs/>
              <w:caps/>
              <w:color w:val="395998"/>
              <w:spacing w:val="14"/>
              <w:sz w:val="20"/>
              <w:szCs w:val="20"/>
            </w:rPr>
          </w:pPr>
          <w:r w:rsidRPr="00E46D15">
            <w:rPr>
              <w:rFonts w:ascii="Proxima Nova" w:hAnsi="Proxima Nova" w:cs="Proxima Nova"/>
              <w:b/>
              <w:bCs/>
              <w:caps/>
              <w:color w:val="395998"/>
              <w:spacing w:val="14"/>
              <w:sz w:val="20"/>
              <w:szCs w:val="20"/>
            </w:rPr>
            <w:t>frankfort taxpayer service center</w:t>
          </w:r>
        </w:p>
        <w:p w14:paraId="772C06DC" w14:textId="77777777" w:rsidR="00B65310" w:rsidRPr="00E46D15" w:rsidRDefault="00B65310" w:rsidP="00B65310">
          <w:pPr>
            <w:pStyle w:val="BasicParagraph"/>
            <w:jc w:val="center"/>
            <w:rPr>
              <w:rFonts w:ascii="Proxima Nova" w:hAnsi="Proxima Nova" w:cs="Proxima Nova"/>
              <w:color w:val="395998"/>
              <w:sz w:val="20"/>
              <w:szCs w:val="20"/>
            </w:rPr>
          </w:pPr>
          <w:r w:rsidRPr="00E46D15">
            <w:rPr>
              <w:rFonts w:ascii="Proxima Nova" w:hAnsi="Proxima Nova" w:cs="Proxima Nova"/>
              <w:color w:val="395998"/>
              <w:sz w:val="20"/>
              <w:szCs w:val="20"/>
            </w:rPr>
            <w:t>501 High Street, Station 38</w:t>
          </w:r>
        </w:p>
        <w:p w14:paraId="6F101C3B" w14:textId="77777777" w:rsidR="00B65310" w:rsidRPr="00E46D15" w:rsidRDefault="00B65310" w:rsidP="00B65310">
          <w:pPr>
            <w:pStyle w:val="BasicParagraph"/>
            <w:jc w:val="center"/>
            <w:rPr>
              <w:rFonts w:ascii="Proxima Nova" w:hAnsi="Proxima Nova" w:cs="Proxima Nova"/>
              <w:color w:val="395998"/>
              <w:sz w:val="20"/>
              <w:szCs w:val="20"/>
            </w:rPr>
          </w:pPr>
          <w:r w:rsidRPr="00E46D15">
            <w:rPr>
              <w:rFonts w:ascii="Proxima Nova" w:hAnsi="Proxima Nova" w:cs="Proxima Nova"/>
              <w:color w:val="395998"/>
              <w:sz w:val="20"/>
              <w:szCs w:val="20"/>
            </w:rPr>
            <w:t>Frankfort, Kentucky 40601</w:t>
          </w:r>
        </w:p>
        <w:p w14:paraId="5817FC71" w14:textId="77777777" w:rsidR="00B65310" w:rsidRPr="00E46D15" w:rsidRDefault="00B65310" w:rsidP="00B65310">
          <w:pPr>
            <w:pStyle w:val="BasicParagraph"/>
            <w:jc w:val="center"/>
            <w:rPr>
              <w:rFonts w:ascii="Proxima Nova" w:hAnsi="Proxima Nova" w:cs="Proxima Nova"/>
              <w:color w:val="395998"/>
              <w:sz w:val="20"/>
              <w:szCs w:val="20"/>
            </w:rPr>
          </w:pPr>
          <w:r w:rsidRPr="00E46D15">
            <w:rPr>
              <w:rFonts w:ascii="Proxima Nova" w:hAnsi="Proxima Nova" w:cs="Proxima Nova"/>
              <w:color w:val="395998"/>
              <w:sz w:val="20"/>
              <w:szCs w:val="20"/>
            </w:rPr>
            <w:t>Phone: (502) 564-5930</w:t>
          </w:r>
        </w:p>
        <w:p w14:paraId="2B3C6261" w14:textId="77777777" w:rsidR="00B65310" w:rsidRPr="00E46D15" w:rsidRDefault="00B65310" w:rsidP="00B65310">
          <w:pPr>
            <w:pStyle w:val="BasicParagraph"/>
            <w:jc w:val="center"/>
            <w:rPr>
              <w:rFonts w:ascii="Proxima Nova" w:hAnsi="Proxima Nova" w:cs="Proxima Nova"/>
              <w:color w:val="395998"/>
              <w:sz w:val="20"/>
              <w:szCs w:val="20"/>
            </w:rPr>
          </w:pPr>
          <w:r w:rsidRPr="00E46D15">
            <w:rPr>
              <w:rFonts w:ascii="Proxima Nova" w:hAnsi="Proxima Nova" w:cs="Proxima Nova"/>
              <w:color w:val="395998"/>
              <w:sz w:val="20"/>
              <w:szCs w:val="20"/>
            </w:rPr>
            <w:t>Fax: (502) 564-8946</w:t>
          </w:r>
        </w:p>
        <w:p w14:paraId="4696E939" w14:textId="77777777" w:rsidR="00B65310" w:rsidRPr="00E06DCC" w:rsidRDefault="00B65310" w:rsidP="00B65310">
          <w:pPr>
            <w:rPr>
              <w:rFonts w:ascii="Proxima Nova" w:hAnsi="Proxima Nova"/>
            </w:rPr>
          </w:pPr>
        </w:p>
      </w:tc>
      <w:tc>
        <w:tcPr>
          <w:tcW w:w="2016" w:type="dxa"/>
        </w:tcPr>
        <w:p w14:paraId="267DFC36" w14:textId="77777777" w:rsidR="00B65310" w:rsidRPr="00E06DCC" w:rsidRDefault="00B65310" w:rsidP="00B65310">
          <w:pPr>
            <w:pStyle w:val="BasicParagraph"/>
            <w:jc w:val="center"/>
            <w:rPr>
              <w:rFonts w:ascii="Proxima Nova" w:hAnsi="Proxima Nova" w:cs="Proxima Nova"/>
              <w:b/>
              <w:bCs/>
              <w:color w:val="395998"/>
              <w:sz w:val="20"/>
              <w:szCs w:val="20"/>
            </w:rPr>
          </w:pPr>
        </w:p>
        <w:p w14:paraId="4A41688D" w14:textId="77777777" w:rsidR="00B65310" w:rsidRPr="00E46D15" w:rsidRDefault="00B65310" w:rsidP="00B65310">
          <w:pPr>
            <w:pStyle w:val="BasicParagraph"/>
            <w:jc w:val="center"/>
            <w:rPr>
              <w:rFonts w:ascii="Proxima Nova" w:hAnsi="Proxima Nova" w:cs="Proxima Nova"/>
              <w:b/>
              <w:bCs/>
              <w:color w:val="395998"/>
              <w:sz w:val="16"/>
              <w:szCs w:val="16"/>
            </w:rPr>
          </w:pPr>
          <w:r w:rsidRPr="00E46D15">
            <w:rPr>
              <w:rFonts w:ascii="Proxima Nova" w:hAnsi="Proxima Nova" w:cs="Proxima Nova"/>
              <w:b/>
              <w:bCs/>
              <w:color w:val="395998"/>
              <w:sz w:val="16"/>
              <w:szCs w:val="16"/>
            </w:rPr>
            <w:t>Holly M. Johnson</w:t>
          </w:r>
        </w:p>
        <w:p w14:paraId="4A54C742" w14:textId="77777777" w:rsidR="00B65310" w:rsidRPr="00E06DCC" w:rsidRDefault="00B65310" w:rsidP="00B65310">
          <w:pPr>
            <w:pStyle w:val="BasicParagraph"/>
            <w:jc w:val="center"/>
            <w:rPr>
              <w:rFonts w:ascii="Proxima Nova" w:hAnsi="Proxima Nova" w:cs="Proxima Nova"/>
              <w:caps/>
              <w:color w:val="395998"/>
              <w:spacing w:val="9"/>
              <w:sz w:val="12"/>
              <w:szCs w:val="12"/>
            </w:rPr>
          </w:pPr>
          <w:r w:rsidRPr="00E06DCC">
            <w:rPr>
              <w:rFonts w:ascii="Proxima Nova" w:hAnsi="Proxima Nova" w:cs="Proxima Nova"/>
              <w:caps/>
              <w:color w:val="395998"/>
              <w:spacing w:val="9"/>
              <w:sz w:val="12"/>
              <w:szCs w:val="12"/>
            </w:rPr>
            <w:t>Secretary</w:t>
          </w:r>
        </w:p>
        <w:p w14:paraId="316D073E" w14:textId="77777777" w:rsidR="00B65310" w:rsidRDefault="00B65310" w:rsidP="00B65310">
          <w:pPr>
            <w:rPr>
              <w:rFonts w:ascii="Proxima Nova" w:hAnsi="Proxima Nova"/>
            </w:rPr>
          </w:pPr>
        </w:p>
        <w:p w14:paraId="3EBBAE50" w14:textId="77777777" w:rsidR="00B65310" w:rsidRPr="00E46D15" w:rsidRDefault="00B65310" w:rsidP="00B65310">
          <w:pPr>
            <w:pStyle w:val="BasicParagraph"/>
            <w:jc w:val="center"/>
            <w:rPr>
              <w:rFonts w:ascii="Proxima Nova" w:hAnsi="Proxima Nova" w:cs="Proxima Nova"/>
              <w:b/>
              <w:bCs/>
              <w:color w:val="395998"/>
              <w:sz w:val="16"/>
              <w:szCs w:val="16"/>
            </w:rPr>
          </w:pPr>
          <w:r w:rsidRPr="00E46D15">
            <w:rPr>
              <w:rFonts w:ascii="Proxima Nova" w:hAnsi="Proxima Nova" w:cs="Proxima Nova"/>
              <w:b/>
              <w:bCs/>
              <w:color w:val="395998"/>
              <w:sz w:val="16"/>
              <w:szCs w:val="16"/>
            </w:rPr>
            <w:t>Thomas B. Miller</w:t>
          </w:r>
        </w:p>
        <w:p w14:paraId="411B1645" w14:textId="77777777" w:rsidR="00B65310" w:rsidRPr="00CA0FBF" w:rsidRDefault="00B65310" w:rsidP="00B65310">
          <w:pPr>
            <w:pStyle w:val="BasicParagraph"/>
            <w:jc w:val="center"/>
            <w:rPr>
              <w:rFonts w:ascii="Proxima Nova" w:hAnsi="Proxima Nova" w:cs="Proxima Nova"/>
              <w:caps/>
              <w:color w:val="395998"/>
              <w:spacing w:val="9"/>
              <w:sz w:val="12"/>
              <w:szCs w:val="12"/>
            </w:rPr>
          </w:pPr>
          <w:r w:rsidRPr="00CA0FBF">
            <w:rPr>
              <w:rFonts w:ascii="Proxima Nova" w:hAnsi="Proxima Nova" w:cs="Proxima Nova"/>
              <w:caps/>
              <w:color w:val="395998"/>
              <w:spacing w:val="9"/>
              <w:sz w:val="12"/>
              <w:szCs w:val="12"/>
            </w:rPr>
            <w:t>Commissioner</w:t>
          </w:r>
        </w:p>
        <w:p w14:paraId="47321B6D" w14:textId="77777777" w:rsidR="00B65310" w:rsidRDefault="00B65310" w:rsidP="00B65310">
          <w:pPr>
            <w:pStyle w:val="BasicParagraph"/>
            <w:jc w:val="center"/>
            <w:rPr>
              <w:rFonts w:ascii="Proxima Nova" w:hAnsi="Proxima Nova" w:cs="Proxima Nova"/>
              <w:caps/>
              <w:color w:val="395998"/>
              <w:spacing w:val="9"/>
              <w:sz w:val="20"/>
              <w:szCs w:val="20"/>
            </w:rPr>
          </w:pPr>
        </w:p>
        <w:p w14:paraId="6852ED93" w14:textId="77777777" w:rsidR="00B65310" w:rsidRPr="00E46D15" w:rsidRDefault="00B65310" w:rsidP="00B65310">
          <w:pPr>
            <w:pStyle w:val="BasicParagraph"/>
            <w:jc w:val="center"/>
            <w:rPr>
              <w:rFonts w:ascii="Proxima Nova" w:hAnsi="Proxima Nova" w:cs="Proxima Nova"/>
              <w:b/>
              <w:bCs/>
              <w:color w:val="395998"/>
              <w:sz w:val="16"/>
              <w:szCs w:val="16"/>
            </w:rPr>
          </w:pPr>
          <w:r w:rsidRPr="00E46D15">
            <w:rPr>
              <w:rFonts w:ascii="Proxima Nova" w:hAnsi="Proxima Nova" w:cs="Proxima Nova"/>
              <w:b/>
              <w:bCs/>
              <w:color w:val="395998"/>
              <w:sz w:val="16"/>
              <w:szCs w:val="16"/>
            </w:rPr>
            <w:t>Latonia L. Dooley</w:t>
          </w:r>
        </w:p>
        <w:p w14:paraId="50711D75" w14:textId="77777777" w:rsidR="00B65310" w:rsidRPr="00CA0FBF" w:rsidRDefault="00B65310" w:rsidP="00B65310">
          <w:pPr>
            <w:pStyle w:val="BasicParagraph"/>
            <w:jc w:val="center"/>
            <w:rPr>
              <w:rFonts w:ascii="Proxima Nova" w:hAnsi="Proxima Nova" w:cs="Proxima Nova"/>
              <w:caps/>
              <w:color w:val="395998"/>
              <w:spacing w:val="9"/>
              <w:sz w:val="20"/>
              <w:szCs w:val="20"/>
            </w:rPr>
          </w:pPr>
          <w:r>
            <w:rPr>
              <w:rFonts w:ascii="Proxima Nova" w:hAnsi="Proxima Nova" w:cs="Proxima Nova"/>
              <w:caps/>
              <w:color w:val="395998"/>
              <w:spacing w:val="9"/>
              <w:sz w:val="12"/>
              <w:szCs w:val="12"/>
            </w:rPr>
            <w:t xml:space="preserve"> executive director</w:t>
          </w:r>
        </w:p>
        <w:p w14:paraId="1E83F16A" w14:textId="77777777" w:rsidR="00B65310" w:rsidRPr="00E06DCC" w:rsidRDefault="00B65310" w:rsidP="00B65310">
          <w:pPr>
            <w:jc w:val="center"/>
            <w:rPr>
              <w:rFonts w:ascii="Proxima Nova" w:hAnsi="Proxima Nova"/>
            </w:rPr>
          </w:pPr>
        </w:p>
      </w:tc>
    </w:tr>
  </w:tbl>
  <w:p w14:paraId="176E0EBF" w14:textId="4EB242F5" w:rsidR="00190C38" w:rsidRDefault="003451DE" w:rsidP="00B65310">
    <w:pPr>
      <w:pStyle w:val="Header"/>
      <w:tabs>
        <w:tab w:val="center" w:pos="5400"/>
        <w:tab w:val="left" w:pos="8700"/>
      </w:tabs>
      <w:rPr>
        <w:rFonts w:cs="Courier New"/>
        <w:sz w:val="16"/>
        <w:szCs w:val="16"/>
      </w:rPr>
    </w:pPr>
    <w:r>
      <w:tab/>
    </w:r>
  </w:p>
  <w:p w14:paraId="7438754C" w14:textId="77777777" w:rsidR="00190C38" w:rsidRPr="00447E37" w:rsidRDefault="00190C38" w:rsidP="00190C38">
    <w:pPr>
      <w:pStyle w:val="Header"/>
      <w:rPr>
        <w:rFonts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10719"/>
    <w:multiLevelType w:val="hybridMultilevel"/>
    <w:tmpl w:val="0D387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780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50A0"/>
    <w:rsid w:val="000150E9"/>
    <w:rsid w:val="00054B59"/>
    <w:rsid w:val="00062197"/>
    <w:rsid w:val="00082CD9"/>
    <w:rsid w:val="000947C3"/>
    <w:rsid w:val="00096D56"/>
    <w:rsid w:val="000A2246"/>
    <w:rsid w:val="000A5CCF"/>
    <w:rsid w:val="000B5F93"/>
    <w:rsid w:val="000B6729"/>
    <w:rsid w:val="000C72B3"/>
    <w:rsid w:val="000D0DDF"/>
    <w:rsid w:val="0010530F"/>
    <w:rsid w:val="00105986"/>
    <w:rsid w:val="00110F1C"/>
    <w:rsid w:val="00123074"/>
    <w:rsid w:val="00126C87"/>
    <w:rsid w:val="0017587A"/>
    <w:rsid w:val="00180AB4"/>
    <w:rsid w:val="001859B7"/>
    <w:rsid w:val="00190C38"/>
    <w:rsid w:val="001A0DB6"/>
    <w:rsid w:val="001B4C09"/>
    <w:rsid w:val="001D0E63"/>
    <w:rsid w:val="001F458E"/>
    <w:rsid w:val="001F5E1C"/>
    <w:rsid w:val="00200A60"/>
    <w:rsid w:val="00215193"/>
    <w:rsid w:val="0021565D"/>
    <w:rsid w:val="002220FD"/>
    <w:rsid w:val="002279D2"/>
    <w:rsid w:val="00232793"/>
    <w:rsid w:val="002438AE"/>
    <w:rsid w:val="00256A4D"/>
    <w:rsid w:val="00266DDA"/>
    <w:rsid w:val="002A3D5F"/>
    <w:rsid w:val="002A4DEE"/>
    <w:rsid w:val="002B40EE"/>
    <w:rsid w:val="002B43B9"/>
    <w:rsid w:val="002D379A"/>
    <w:rsid w:val="002E42C1"/>
    <w:rsid w:val="00303DF8"/>
    <w:rsid w:val="00306313"/>
    <w:rsid w:val="003128E6"/>
    <w:rsid w:val="003431D0"/>
    <w:rsid w:val="003451DE"/>
    <w:rsid w:val="00356326"/>
    <w:rsid w:val="00373C36"/>
    <w:rsid w:val="0039770C"/>
    <w:rsid w:val="003A0162"/>
    <w:rsid w:val="003A0651"/>
    <w:rsid w:val="003B77A8"/>
    <w:rsid w:val="003D0685"/>
    <w:rsid w:val="003D1DB9"/>
    <w:rsid w:val="003D5120"/>
    <w:rsid w:val="003E314E"/>
    <w:rsid w:val="0040289E"/>
    <w:rsid w:val="004130B2"/>
    <w:rsid w:val="004319E4"/>
    <w:rsid w:val="00431A78"/>
    <w:rsid w:val="00431B9E"/>
    <w:rsid w:val="00447E37"/>
    <w:rsid w:val="00472C01"/>
    <w:rsid w:val="004750A0"/>
    <w:rsid w:val="0047695C"/>
    <w:rsid w:val="0049458E"/>
    <w:rsid w:val="004A7000"/>
    <w:rsid w:val="004C3D6B"/>
    <w:rsid w:val="004D4881"/>
    <w:rsid w:val="004E294B"/>
    <w:rsid w:val="004E4AFE"/>
    <w:rsid w:val="004F18A4"/>
    <w:rsid w:val="004F2E58"/>
    <w:rsid w:val="00504514"/>
    <w:rsid w:val="00515F56"/>
    <w:rsid w:val="005500FD"/>
    <w:rsid w:val="00571680"/>
    <w:rsid w:val="00586A3D"/>
    <w:rsid w:val="005900AE"/>
    <w:rsid w:val="005A1C79"/>
    <w:rsid w:val="005F1969"/>
    <w:rsid w:val="005F5745"/>
    <w:rsid w:val="006102FF"/>
    <w:rsid w:val="00620D22"/>
    <w:rsid w:val="0062605C"/>
    <w:rsid w:val="00634D26"/>
    <w:rsid w:val="00635082"/>
    <w:rsid w:val="00651390"/>
    <w:rsid w:val="0069377F"/>
    <w:rsid w:val="006A1DF9"/>
    <w:rsid w:val="006B4B03"/>
    <w:rsid w:val="006C57CB"/>
    <w:rsid w:val="006D3CC6"/>
    <w:rsid w:val="006D4FF4"/>
    <w:rsid w:val="006E3A54"/>
    <w:rsid w:val="006E4B1F"/>
    <w:rsid w:val="006F5821"/>
    <w:rsid w:val="00707740"/>
    <w:rsid w:val="007158A6"/>
    <w:rsid w:val="007A3C05"/>
    <w:rsid w:val="007B6215"/>
    <w:rsid w:val="007C6B49"/>
    <w:rsid w:val="007D03DE"/>
    <w:rsid w:val="007D51B8"/>
    <w:rsid w:val="007E0163"/>
    <w:rsid w:val="007F3A49"/>
    <w:rsid w:val="007F5D57"/>
    <w:rsid w:val="008329D4"/>
    <w:rsid w:val="008436DA"/>
    <w:rsid w:val="00860956"/>
    <w:rsid w:val="00865420"/>
    <w:rsid w:val="00890029"/>
    <w:rsid w:val="00890A81"/>
    <w:rsid w:val="008A480A"/>
    <w:rsid w:val="008B089E"/>
    <w:rsid w:val="008B1993"/>
    <w:rsid w:val="008C5A79"/>
    <w:rsid w:val="008D2C90"/>
    <w:rsid w:val="008E4074"/>
    <w:rsid w:val="008F5C81"/>
    <w:rsid w:val="00911631"/>
    <w:rsid w:val="00953DDA"/>
    <w:rsid w:val="00963AD9"/>
    <w:rsid w:val="009A1D3E"/>
    <w:rsid w:val="009B435D"/>
    <w:rsid w:val="009C72E6"/>
    <w:rsid w:val="009D5568"/>
    <w:rsid w:val="00A10A81"/>
    <w:rsid w:val="00A319A0"/>
    <w:rsid w:val="00A32416"/>
    <w:rsid w:val="00A34DBB"/>
    <w:rsid w:val="00A46541"/>
    <w:rsid w:val="00A56B45"/>
    <w:rsid w:val="00A63D02"/>
    <w:rsid w:val="00A9554D"/>
    <w:rsid w:val="00A9585F"/>
    <w:rsid w:val="00AB3491"/>
    <w:rsid w:val="00AC22B2"/>
    <w:rsid w:val="00AC64E9"/>
    <w:rsid w:val="00AD3D43"/>
    <w:rsid w:val="00B150FE"/>
    <w:rsid w:val="00B65310"/>
    <w:rsid w:val="00B73CAE"/>
    <w:rsid w:val="00B86738"/>
    <w:rsid w:val="00BB730B"/>
    <w:rsid w:val="00BD163B"/>
    <w:rsid w:val="00BF5855"/>
    <w:rsid w:val="00BF637C"/>
    <w:rsid w:val="00BF7999"/>
    <w:rsid w:val="00C028C4"/>
    <w:rsid w:val="00C051DA"/>
    <w:rsid w:val="00C06954"/>
    <w:rsid w:val="00C1444F"/>
    <w:rsid w:val="00C2175C"/>
    <w:rsid w:val="00C251CC"/>
    <w:rsid w:val="00C26C8B"/>
    <w:rsid w:val="00C63C64"/>
    <w:rsid w:val="00C72FE3"/>
    <w:rsid w:val="00CA1F2D"/>
    <w:rsid w:val="00CA6F71"/>
    <w:rsid w:val="00CC663E"/>
    <w:rsid w:val="00CC6AB4"/>
    <w:rsid w:val="00CE3490"/>
    <w:rsid w:val="00D16AAD"/>
    <w:rsid w:val="00D20E3A"/>
    <w:rsid w:val="00D26A9E"/>
    <w:rsid w:val="00D940E6"/>
    <w:rsid w:val="00D979C3"/>
    <w:rsid w:val="00DA05D7"/>
    <w:rsid w:val="00DA220D"/>
    <w:rsid w:val="00DA3B92"/>
    <w:rsid w:val="00DD52DB"/>
    <w:rsid w:val="00DF1E79"/>
    <w:rsid w:val="00E01151"/>
    <w:rsid w:val="00E02C74"/>
    <w:rsid w:val="00E05DD4"/>
    <w:rsid w:val="00E1014E"/>
    <w:rsid w:val="00E11F46"/>
    <w:rsid w:val="00E227C2"/>
    <w:rsid w:val="00E267BD"/>
    <w:rsid w:val="00E44787"/>
    <w:rsid w:val="00E67F0C"/>
    <w:rsid w:val="00E968C1"/>
    <w:rsid w:val="00EA32C7"/>
    <w:rsid w:val="00EA334A"/>
    <w:rsid w:val="00EA7B27"/>
    <w:rsid w:val="00EB502A"/>
    <w:rsid w:val="00EB562C"/>
    <w:rsid w:val="00EC2C13"/>
    <w:rsid w:val="00EC5866"/>
    <w:rsid w:val="00EC7CED"/>
    <w:rsid w:val="00ED2771"/>
    <w:rsid w:val="00ED4E67"/>
    <w:rsid w:val="00EF3FE0"/>
    <w:rsid w:val="00F00A1C"/>
    <w:rsid w:val="00F305CA"/>
    <w:rsid w:val="00F364D4"/>
    <w:rsid w:val="00F460DB"/>
    <w:rsid w:val="00F5456E"/>
    <w:rsid w:val="00F70196"/>
    <w:rsid w:val="00F72658"/>
    <w:rsid w:val="00F91C6D"/>
    <w:rsid w:val="00FA708C"/>
    <w:rsid w:val="00FA7C1B"/>
    <w:rsid w:val="00FC01B5"/>
    <w:rsid w:val="00FD0B6D"/>
    <w:rsid w:val="00FD3430"/>
    <w:rsid w:val="00FE09D1"/>
    <w:rsid w:val="00FF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7BBFF919"/>
  <w15:docId w15:val="{39B0223D-7492-4C58-BBA4-3EE7E151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A62"/>
    <w:rPr>
      <w:rFonts w:ascii="Courier New" w:hAnsi="Courier New"/>
    </w:rPr>
  </w:style>
  <w:style w:type="paragraph" w:styleId="Heading1">
    <w:name w:val="heading 1"/>
    <w:basedOn w:val="Normal"/>
    <w:next w:val="Normal"/>
    <w:qFormat/>
    <w:rsid w:val="00D940E6"/>
    <w:pPr>
      <w:keepNext/>
      <w:jc w:val="center"/>
      <w:outlineLvl w:val="0"/>
    </w:pPr>
    <w:rPr>
      <w:rFonts w:ascii="Arial" w:hAnsi="Arial"/>
      <w:b/>
      <w:shadow/>
      <w:sz w:val="24"/>
    </w:rPr>
  </w:style>
  <w:style w:type="paragraph" w:styleId="Heading3">
    <w:name w:val="heading 3"/>
    <w:basedOn w:val="Normal"/>
    <w:next w:val="Normal"/>
    <w:link w:val="Heading3Char"/>
    <w:semiHidden/>
    <w:unhideWhenUsed/>
    <w:qFormat/>
    <w:rsid w:val="00190C3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0685"/>
    <w:pPr>
      <w:tabs>
        <w:tab w:val="center" w:pos="4320"/>
        <w:tab w:val="right" w:pos="8640"/>
      </w:tabs>
    </w:pPr>
  </w:style>
  <w:style w:type="paragraph" w:styleId="Footer">
    <w:name w:val="footer"/>
    <w:basedOn w:val="Normal"/>
    <w:link w:val="FooterChar"/>
    <w:uiPriority w:val="99"/>
    <w:rsid w:val="003D0685"/>
    <w:pPr>
      <w:tabs>
        <w:tab w:val="center" w:pos="4320"/>
        <w:tab w:val="right" w:pos="8640"/>
      </w:tabs>
    </w:pPr>
  </w:style>
  <w:style w:type="paragraph" w:styleId="BalloonText">
    <w:name w:val="Balloon Text"/>
    <w:basedOn w:val="Normal"/>
    <w:semiHidden/>
    <w:rsid w:val="001F458E"/>
    <w:rPr>
      <w:rFonts w:ascii="Tahoma" w:hAnsi="Tahoma" w:cs="Tahoma"/>
      <w:sz w:val="16"/>
      <w:szCs w:val="16"/>
    </w:rPr>
  </w:style>
  <w:style w:type="paragraph" w:styleId="BodyTextIndent">
    <w:name w:val="Body Text Indent"/>
    <w:basedOn w:val="Normal"/>
    <w:rsid w:val="00D940E6"/>
    <w:pPr>
      <w:ind w:firstLine="1440"/>
    </w:pPr>
    <w:rPr>
      <w:rFonts w:ascii="Times New Roman" w:hAnsi="Times New Roman"/>
      <w:sz w:val="22"/>
    </w:rPr>
  </w:style>
  <w:style w:type="character" w:customStyle="1" w:styleId="Heading3Char">
    <w:name w:val="Heading 3 Char"/>
    <w:basedOn w:val="DefaultParagraphFont"/>
    <w:link w:val="Heading3"/>
    <w:semiHidden/>
    <w:rsid w:val="00190C38"/>
    <w:rPr>
      <w:rFonts w:asciiTheme="majorHAnsi" w:eastAsiaTheme="majorEastAsia" w:hAnsiTheme="majorHAnsi" w:cstheme="majorBidi"/>
      <w:b/>
      <w:bCs/>
      <w:color w:val="4F81BD" w:themeColor="accent1"/>
    </w:rPr>
  </w:style>
  <w:style w:type="paragraph" w:styleId="Caption">
    <w:name w:val="caption"/>
    <w:basedOn w:val="Normal"/>
    <w:next w:val="Normal"/>
    <w:qFormat/>
    <w:rsid w:val="00190C38"/>
    <w:pPr>
      <w:jc w:val="center"/>
    </w:pPr>
    <w:rPr>
      <w:rFonts w:ascii="Palatino" w:hAnsi="Palatino"/>
      <w:b/>
    </w:rPr>
  </w:style>
  <w:style w:type="character" w:customStyle="1" w:styleId="HeaderChar">
    <w:name w:val="Header Char"/>
    <w:basedOn w:val="DefaultParagraphFont"/>
    <w:link w:val="Header"/>
    <w:uiPriority w:val="99"/>
    <w:rsid w:val="003451DE"/>
    <w:rPr>
      <w:rFonts w:ascii="Courier New" w:hAnsi="Courier New"/>
    </w:rPr>
  </w:style>
  <w:style w:type="character" w:customStyle="1" w:styleId="FooterChar">
    <w:name w:val="Footer Char"/>
    <w:basedOn w:val="DefaultParagraphFont"/>
    <w:link w:val="Footer"/>
    <w:uiPriority w:val="99"/>
    <w:rsid w:val="00DA05D7"/>
    <w:rPr>
      <w:rFonts w:ascii="Courier New" w:hAnsi="Courier New"/>
    </w:rPr>
  </w:style>
  <w:style w:type="table" w:styleId="TableGrid">
    <w:name w:val="Table Grid"/>
    <w:basedOn w:val="TableNormal"/>
    <w:uiPriority w:val="39"/>
    <w:rsid w:val="00B653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B65310"/>
    <w:pPr>
      <w:autoSpaceDE w:val="0"/>
      <w:autoSpaceDN w:val="0"/>
      <w:adjustRightInd w:val="0"/>
      <w:spacing w:line="288" w:lineRule="auto"/>
      <w:textAlignment w:val="center"/>
    </w:pPr>
    <w:rPr>
      <w:rFonts w:ascii="Times Roman" w:eastAsiaTheme="minorHAnsi" w:hAnsi="Times Roman" w:cs="Times Roman"/>
      <w:color w:val="000000"/>
      <w:sz w:val="24"/>
      <w:szCs w:val="24"/>
    </w:rPr>
  </w:style>
  <w:style w:type="character" w:styleId="Hyperlink">
    <w:name w:val="Hyperlink"/>
    <w:rsid w:val="002E42C1"/>
    <w:rPr>
      <w:color w:val="0000FF"/>
      <w:u w:val="single"/>
    </w:rPr>
  </w:style>
  <w:style w:type="paragraph" w:styleId="NormalWeb">
    <w:name w:val="Normal (Web)"/>
    <w:basedOn w:val="Normal"/>
    <w:semiHidden/>
    <w:unhideWhenUsed/>
    <w:rsid w:val="00F5456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7966">
      <w:bodyDiv w:val="1"/>
      <w:marLeft w:val="0"/>
      <w:marRight w:val="0"/>
      <w:marTop w:val="0"/>
      <w:marBottom w:val="0"/>
      <w:divBdr>
        <w:top w:val="none" w:sz="0" w:space="0" w:color="auto"/>
        <w:left w:val="none" w:sz="0" w:space="0" w:color="auto"/>
        <w:bottom w:val="none" w:sz="0" w:space="0" w:color="auto"/>
        <w:right w:val="none" w:sz="0" w:space="0" w:color="auto"/>
      </w:divBdr>
    </w:div>
    <w:div w:id="144396870">
      <w:bodyDiv w:val="1"/>
      <w:marLeft w:val="0"/>
      <w:marRight w:val="0"/>
      <w:marTop w:val="0"/>
      <w:marBottom w:val="0"/>
      <w:divBdr>
        <w:top w:val="none" w:sz="0" w:space="0" w:color="auto"/>
        <w:left w:val="none" w:sz="0" w:space="0" w:color="auto"/>
        <w:bottom w:val="none" w:sz="0" w:space="0" w:color="auto"/>
        <w:right w:val="none" w:sz="0" w:space="0" w:color="auto"/>
      </w:divBdr>
    </w:div>
    <w:div w:id="445854588">
      <w:bodyDiv w:val="1"/>
      <w:marLeft w:val="0"/>
      <w:marRight w:val="0"/>
      <w:marTop w:val="0"/>
      <w:marBottom w:val="0"/>
      <w:divBdr>
        <w:top w:val="none" w:sz="0" w:space="0" w:color="auto"/>
        <w:left w:val="none" w:sz="0" w:space="0" w:color="auto"/>
        <w:bottom w:val="none" w:sz="0" w:space="0" w:color="auto"/>
        <w:right w:val="none" w:sz="0" w:space="0" w:color="auto"/>
      </w:divBdr>
    </w:div>
    <w:div w:id="1363020514">
      <w:bodyDiv w:val="1"/>
      <w:marLeft w:val="0"/>
      <w:marRight w:val="0"/>
      <w:marTop w:val="0"/>
      <w:marBottom w:val="0"/>
      <w:divBdr>
        <w:top w:val="none" w:sz="0" w:space="0" w:color="auto"/>
        <w:left w:val="none" w:sz="0" w:space="0" w:color="auto"/>
        <w:bottom w:val="none" w:sz="0" w:space="0" w:color="auto"/>
        <w:right w:val="none" w:sz="0" w:space="0" w:color="auto"/>
      </w:divBdr>
    </w:div>
    <w:div w:id="15346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ytaxes.ky.gov/rptp/portal/home/!ut/p/z1/04_Sj9CPykssy0xPLMnMz0vMAfIjo8zijS0MnN09DIy83EODjQwc_R1DTcIcvYAsE_1wQgqigNIGOICjAVB_FCElBbkRBumOiooA7YFcLQ!!/dz/d5/L2dBISEvZ0FBIS9nQSE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Dear Vendor:</vt:lpstr>
    </vt:vector>
  </TitlesOfParts>
  <Company>Kentucky Revenue Cabinet</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Vendor:</dc:title>
  <dc:creator>REV1900</dc:creator>
  <cp:lastModifiedBy>Steele, Ariana N (DOR)</cp:lastModifiedBy>
  <cp:revision>2</cp:revision>
  <cp:lastPrinted>2015-07-31T13:12:00Z</cp:lastPrinted>
  <dcterms:created xsi:type="dcterms:W3CDTF">2026-05-21T18:15:00Z</dcterms:created>
  <dcterms:modified xsi:type="dcterms:W3CDTF">2026-05-21T18:15:00Z</dcterms:modified>
</cp:coreProperties>
</file>